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63E" w:rsidRDefault="00D96359" w:rsidP="0099063E">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GoBack"/>
      <w:bookmarkEnd w:id="0"/>
      <w:r>
        <w:rPr>
          <w:noProof/>
          <w:color w:val="70AD47" w:themeColor="accent6"/>
          <w:sz w:val="72"/>
          <w:szCs w:val="72"/>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7456" behindDoc="1" locked="0" layoutInCell="1" allowOverlap="1">
            <wp:simplePos x="0" y="0"/>
            <wp:positionH relativeFrom="column">
              <wp:posOffset>5463540</wp:posOffset>
            </wp:positionH>
            <wp:positionV relativeFrom="paragraph">
              <wp:posOffset>0</wp:posOffset>
            </wp:positionV>
            <wp:extent cx="944880" cy="560705"/>
            <wp:effectExtent l="0" t="0" r="7620" b="0"/>
            <wp:wrapTight wrapText="bothSides">
              <wp:wrapPolygon edited="0">
                <wp:start x="0" y="0"/>
                <wp:lineTo x="0" y="20548"/>
                <wp:lineTo x="21339" y="20548"/>
                <wp:lineTo x="2133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4880" cy="560705"/>
                    </a:xfrm>
                    <a:prstGeom prst="rect">
                      <a:avLst/>
                    </a:prstGeom>
                    <a:noFill/>
                  </pic:spPr>
                </pic:pic>
              </a:graphicData>
            </a:graphic>
          </wp:anchor>
        </w:drawing>
      </w:r>
      <w:r>
        <w:rPr>
          <w:noProof/>
          <w:color w:val="70AD47" w:themeColor="accent6"/>
          <w:sz w:val="72"/>
          <w:szCs w:val="72"/>
          <w:u w:val="single"/>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6432" behindDoc="1" locked="0" layoutInCell="1" allowOverlap="1">
            <wp:simplePos x="0" y="0"/>
            <wp:positionH relativeFrom="column">
              <wp:posOffset>320040</wp:posOffset>
            </wp:positionH>
            <wp:positionV relativeFrom="paragraph">
              <wp:posOffset>109</wp:posOffset>
            </wp:positionV>
            <wp:extent cx="944880" cy="559961"/>
            <wp:effectExtent l="0" t="0" r="7620" b="0"/>
            <wp:wrapTight wrapText="bothSides">
              <wp:wrapPolygon edited="0">
                <wp:start x="0" y="0"/>
                <wp:lineTo x="0" y="20595"/>
                <wp:lineTo x="21339" y="20595"/>
                <wp:lineTo x="213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6541" cy="566871"/>
                    </a:xfrm>
                    <a:prstGeom prst="rect">
                      <a:avLst/>
                    </a:prstGeom>
                    <a:noFill/>
                  </pic:spPr>
                </pic:pic>
              </a:graphicData>
            </a:graphic>
            <wp14:sizeRelH relativeFrom="margin">
              <wp14:pctWidth>0</wp14:pctWidth>
            </wp14:sizeRelH>
            <wp14:sizeRelV relativeFrom="margin">
              <wp14:pctHeight>0</wp14:pctHeight>
            </wp14:sizeRelV>
          </wp:anchor>
        </w:drawing>
      </w:r>
      <w:r w:rsidR="0099063E">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w:t>
      </w:r>
    </w:p>
    <w:p w:rsidR="0099063E" w:rsidRPr="00575E95" w:rsidRDefault="0099063E" w:rsidP="0099063E">
      <w:pPr>
        <w:jc w:val="cente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75E95">
        <w:rPr>
          <w:color w:val="70AD47" w:themeColor="accent6"/>
          <w:sz w:val="72"/>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WELLBEING NEWSLETTER</w:t>
      </w:r>
    </w:p>
    <w:p w:rsidR="00994468" w:rsidRPr="00B373F8" w:rsidRDefault="006713DE" w:rsidP="00B373F8">
      <w:pPr>
        <w:pStyle w:val="NoSpacing"/>
        <w:rPr>
          <w:b/>
          <w:sz w:val="24"/>
          <w:szCs w:val="24"/>
          <w:u w:val="single"/>
        </w:rPr>
      </w:pPr>
      <w:r w:rsidRPr="00B373F8">
        <w:rPr>
          <w:b/>
          <w:noProof/>
          <w:sz w:val="24"/>
          <w:szCs w:val="24"/>
          <w:u w:val="single"/>
          <w:lang w:eastAsia="en-GB"/>
        </w:rPr>
        <w:drawing>
          <wp:anchor distT="0" distB="0" distL="114300" distR="114300" simplePos="0" relativeHeight="251659264" behindDoc="1" locked="0" layoutInCell="1" allowOverlap="1">
            <wp:simplePos x="0" y="0"/>
            <wp:positionH relativeFrom="column">
              <wp:posOffset>4161155</wp:posOffset>
            </wp:positionH>
            <wp:positionV relativeFrom="paragraph">
              <wp:posOffset>179070</wp:posOffset>
            </wp:positionV>
            <wp:extent cx="2145030" cy="2145030"/>
            <wp:effectExtent l="38100" t="38100" r="102870" b="102870"/>
            <wp:wrapTight wrapText="bothSides">
              <wp:wrapPolygon edited="0">
                <wp:start x="0" y="-384"/>
                <wp:lineTo x="-384" y="-192"/>
                <wp:lineTo x="-384" y="21293"/>
                <wp:lineTo x="-192" y="22444"/>
                <wp:lineTo x="22060" y="22444"/>
                <wp:lineTo x="22444" y="21293"/>
                <wp:lineTo x="22444" y="2877"/>
                <wp:lineTo x="21869" y="0"/>
                <wp:lineTo x="21869" y="-384"/>
                <wp:lineTo x="0" y="-384"/>
              </wp:wrapPolygon>
            </wp:wrapTight>
            <wp:docPr id="4" name="Picture 4" descr="Domestic Abuse support | Littlewick Medical Centre | Erewash Health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mestic Abuse support | Littlewick Medical Centre | Erewash Health  Partnershi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5030" cy="2145030"/>
                    </a:xfrm>
                    <a:prstGeom prst="rect">
                      <a:avLst/>
                    </a:prstGeom>
                    <a:noFill/>
                    <a:ln>
                      <a:noFill/>
                    </a:ln>
                    <a:effectLst>
                      <a:outerShdw blurRad="50800" dist="38100" dir="2700000" algn="tl" rotWithShape="0">
                        <a:srgbClr val="00B050">
                          <a:alpha val="40000"/>
                        </a:srgbClr>
                      </a:outerShdw>
                    </a:effectLst>
                  </pic:spPr>
                </pic:pic>
              </a:graphicData>
            </a:graphic>
            <wp14:sizeRelH relativeFrom="margin">
              <wp14:pctWidth>0</wp14:pctWidth>
            </wp14:sizeRelH>
            <wp14:sizeRelV relativeFrom="margin">
              <wp14:pctHeight>0</wp14:pctHeight>
            </wp14:sizeRelV>
          </wp:anchor>
        </w:drawing>
      </w:r>
      <w:r w:rsidR="0099063E" w:rsidRPr="00B373F8">
        <w:rPr>
          <w:b/>
          <w:sz w:val="24"/>
          <w:szCs w:val="24"/>
          <w:u w:val="single"/>
        </w:rPr>
        <w:t>DOMESTIC ABUSE ACT 2021</w:t>
      </w:r>
    </w:p>
    <w:p w:rsidR="00105E73" w:rsidRDefault="00105E73" w:rsidP="00B373F8">
      <w:pPr>
        <w:pStyle w:val="NoSpacing"/>
        <w:rPr>
          <w:sz w:val="20"/>
          <w:szCs w:val="20"/>
        </w:rPr>
      </w:pPr>
      <w:r w:rsidRPr="00105E73">
        <w:rPr>
          <w:sz w:val="20"/>
          <w:szCs w:val="20"/>
        </w:rPr>
        <w:t xml:space="preserve">The </w:t>
      </w:r>
      <w:r w:rsidRPr="004005BE">
        <w:rPr>
          <w:sz w:val="20"/>
          <w:szCs w:val="20"/>
        </w:rPr>
        <w:t>Domestic Abuse Bill</w:t>
      </w:r>
      <w:r w:rsidRPr="00105E73">
        <w:rPr>
          <w:sz w:val="20"/>
          <w:szCs w:val="20"/>
        </w:rPr>
        <w:t xml:space="preserve"> recognising children as victims of domestic abuse for the first time.</w:t>
      </w:r>
    </w:p>
    <w:p w:rsidR="004005BE" w:rsidRPr="004005BE" w:rsidRDefault="004005BE" w:rsidP="004005BE">
      <w:pPr>
        <w:pStyle w:val="NoSpacing"/>
        <w:rPr>
          <w:sz w:val="20"/>
          <w:szCs w:val="20"/>
        </w:rPr>
      </w:pPr>
      <w:r w:rsidRPr="004005BE">
        <w:rPr>
          <w:sz w:val="20"/>
          <w:szCs w:val="20"/>
        </w:rPr>
        <w:t>The Domestic Abuse Bill:</w:t>
      </w:r>
      <w:r w:rsidRPr="004005BE">
        <w:t xml:space="preserve"> </w:t>
      </w:r>
    </w:p>
    <w:p w:rsidR="004005BE" w:rsidRPr="004005BE" w:rsidRDefault="004005BE" w:rsidP="004005BE">
      <w:pPr>
        <w:pStyle w:val="NoSpacing"/>
        <w:numPr>
          <w:ilvl w:val="0"/>
          <w:numId w:val="1"/>
        </w:numPr>
        <w:rPr>
          <w:sz w:val="20"/>
          <w:szCs w:val="20"/>
        </w:rPr>
      </w:pPr>
      <w:r w:rsidRPr="004005BE">
        <w:rPr>
          <w:sz w:val="20"/>
          <w:szCs w:val="20"/>
        </w:rPr>
        <w:t>Will see children who live in a home where domestic abuse takes place recognised as victims in their own right rather than witnesses for the first time. The Bill will recognise a child who sees or hears, or experiences the effects of, domestic abuse and is related to the person being abused or the perpetrator is also to be regarded as a victim of domestic abuse.</w:t>
      </w:r>
    </w:p>
    <w:p w:rsidR="004005BE" w:rsidRPr="004005BE" w:rsidRDefault="004005BE" w:rsidP="004005BE">
      <w:pPr>
        <w:pStyle w:val="NoSpacing"/>
        <w:numPr>
          <w:ilvl w:val="0"/>
          <w:numId w:val="1"/>
        </w:numPr>
        <w:rPr>
          <w:sz w:val="20"/>
          <w:szCs w:val="20"/>
        </w:rPr>
      </w:pPr>
      <w:r w:rsidRPr="004005BE">
        <w:rPr>
          <w:sz w:val="20"/>
          <w:szCs w:val="20"/>
        </w:rPr>
        <w:t>Places a duty on local authorities in England to provide support to victims of domestic abuse and their children in refuges and other safe accommodation.</w:t>
      </w:r>
    </w:p>
    <w:p w:rsidR="004005BE" w:rsidRPr="004005BE" w:rsidRDefault="004005BE" w:rsidP="004005BE">
      <w:pPr>
        <w:pStyle w:val="NoSpacing"/>
        <w:numPr>
          <w:ilvl w:val="0"/>
          <w:numId w:val="1"/>
        </w:numPr>
        <w:rPr>
          <w:sz w:val="20"/>
          <w:szCs w:val="20"/>
        </w:rPr>
      </w:pPr>
      <w:r w:rsidRPr="004005BE">
        <w:rPr>
          <w:sz w:val="20"/>
          <w:szCs w:val="20"/>
        </w:rPr>
        <w:t>Increases protections for families affected by domestic abuse under Domestic Abuse Protection Orders and the Domestic Violence Disclosure Scheme.</w:t>
      </w:r>
    </w:p>
    <w:p w:rsidR="004005BE" w:rsidRPr="004005BE" w:rsidRDefault="004005BE" w:rsidP="004005BE">
      <w:pPr>
        <w:pStyle w:val="NoSpacing"/>
        <w:numPr>
          <w:ilvl w:val="0"/>
          <w:numId w:val="1"/>
        </w:numPr>
        <w:rPr>
          <w:sz w:val="20"/>
          <w:szCs w:val="20"/>
        </w:rPr>
      </w:pPr>
      <w:r w:rsidRPr="004005BE">
        <w:rPr>
          <w:sz w:val="20"/>
          <w:szCs w:val="20"/>
        </w:rPr>
        <w:t>Extends victim protections to young people aged 16 and over. In 2020, the minimum age for a person to be classed as a victim of domestic abuse by a partner was lowered to 16 meaning that all elements of the Bill will affect young people above this age. Key elements of the Bill include strengthening rules surrounding controlling or coercive behaviour, target revenge porn and end the "rough sex defence" in court.</w:t>
      </w:r>
    </w:p>
    <w:p w:rsidR="004005BE" w:rsidRPr="006713DE" w:rsidRDefault="004005BE" w:rsidP="004005BE">
      <w:pPr>
        <w:pStyle w:val="NoSpacing"/>
        <w:numPr>
          <w:ilvl w:val="0"/>
          <w:numId w:val="1"/>
        </w:numPr>
        <w:rPr>
          <w:sz w:val="20"/>
          <w:szCs w:val="20"/>
        </w:rPr>
      </w:pPr>
      <w:r w:rsidRPr="004005BE">
        <w:rPr>
          <w:sz w:val="20"/>
          <w:szCs w:val="20"/>
        </w:rPr>
        <w:t>Gives all eligible homeless victims of domestic abuse, aged 16 and above, "priority need" for homelessness assistance.</w:t>
      </w:r>
      <w:r w:rsidR="006713DE" w:rsidRPr="006713DE">
        <w:t xml:space="preserve"> </w:t>
      </w:r>
    </w:p>
    <w:p w:rsidR="006713DE" w:rsidRDefault="00B373F8" w:rsidP="006713DE">
      <w:pPr>
        <w:pStyle w:val="NoSpacing"/>
        <w:jc w:val="center"/>
        <w:rPr>
          <w:b/>
          <w:sz w:val="20"/>
          <w:szCs w:val="20"/>
        </w:rPr>
      </w:pPr>
      <w:r w:rsidRPr="006713DE">
        <w:rPr>
          <w:b/>
          <w:noProof/>
          <w:sz w:val="20"/>
          <w:szCs w:val="20"/>
          <w:lang w:eastAsia="en-GB"/>
        </w:rPr>
        <mc:AlternateContent>
          <mc:Choice Requires="wps">
            <w:drawing>
              <wp:anchor distT="45720" distB="45720" distL="114300" distR="114300" simplePos="0" relativeHeight="251661312" behindDoc="1" locked="0" layoutInCell="1" allowOverlap="1">
                <wp:simplePos x="0" y="0"/>
                <wp:positionH relativeFrom="column">
                  <wp:posOffset>122555</wp:posOffset>
                </wp:positionH>
                <wp:positionV relativeFrom="paragraph">
                  <wp:posOffset>89535</wp:posOffset>
                </wp:positionV>
                <wp:extent cx="2719705" cy="2801620"/>
                <wp:effectExtent l="0" t="0" r="23495" b="17780"/>
                <wp:wrapTight wrapText="bothSides">
                  <wp:wrapPolygon edited="0">
                    <wp:start x="0" y="0"/>
                    <wp:lineTo x="0" y="21590"/>
                    <wp:lineTo x="21635" y="21590"/>
                    <wp:lineTo x="2163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705" cy="2801620"/>
                        </a:xfrm>
                        <a:prstGeom prst="rect">
                          <a:avLst/>
                        </a:prstGeom>
                        <a:solidFill>
                          <a:srgbClr val="FFFFFF"/>
                        </a:solidFill>
                        <a:ln w="9525">
                          <a:solidFill>
                            <a:srgbClr val="000000"/>
                          </a:solidFill>
                          <a:miter lim="800000"/>
                          <a:headEnd/>
                          <a:tailEnd/>
                        </a:ln>
                      </wps:spPr>
                      <wps:txbx>
                        <w:txbxContent>
                          <w:p w:rsidR="006713DE" w:rsidRDefault="006713DE" w:rsidP="006713DE">
                            <w:pPr>
                              <w:jc w:val="center"/>
                              <w:rPr>
                                <w:b/>
                                <w:sz w:val="20"/>
                                <w:szCs w:val="20"/>
                              </w:rPr>
                            </w:pPr>
                            <w:r w:rsidRPr="006713DE">
                              <w:rPr>
                                <w:b/>
                                <w:sz w:val="20"/>
                                <w:szCs w:val="20"/>
                              </w:rPr>
                              <w:t>Domestic abuse always has an impact on children. Being exposed to domestic abuse in childhood is child abuse.</w:t>
                            </w:r>
                          </w:p>
                          <w:p w:rsidR="006713DE" w:rsidRPr="006713DE" w:rsidRDefault="006713DE" w:rsidP="006713DE">
                            <w:pPr>
                              <w:pStyle w:val="NoSpacing"/>
                              <w:rPr>
                                <w:sz w:val="20"/>
                                <w:szCs w:val="20"/>
                              </w:rPr>
                            </w:pPr>
                            <w:r w:rsidRPr="006713DE">
                              <w:rPr>
                                <w:sz w:val="20"/>
                                <w:szCs w:val="20"/>
                              </w:rPr>
                              <w:t>Children may experience domestic abuse directly, but they can also experience it indirectly by:</w:t>
                            </w:r>
                          </w:p>
                          <w:p w:rsidR="006713DE" w:rsidRPr="006713DE" w:rsidRDefault="006713DE" w:rsidP="006713DE">
                            <w:pPr>
                              <w:pStyle w:val="NoSpacing"/>
                              <w:rPr>
                                <w:sz w:val="20"/>
                                <w:szCs w:val="20"/>
                              </w:rPr>
                            </w:pPr>
                            <w:r>
                              <w:rPr>
                                <w:sz w:val="20"/>
                                <w:szCs w:val="20"/>
                              </w:rPr>
                              <w:t xml:space="preserve">• </w:t>
                            </w:r>
                            <w:r w:rsidRPr="006713DE">
                              <w:rPr>
                                <w:sz w:val="20"/>
                                <w:szCs w:val="20"/>
                              </w:rPr>
                              <w:t>hearing the abuse from another room</w:t>
                            </w:r>
                          </w:p>
                          <w:p w:rsidR="006713DE" w:rsidRPr="006713DE" w:rsidRDefault="006713DE" w:rsidP="006713DE">
                            <w:pPr>
                              <w:pStyle w:val="NoSpacing"/>
                              <w:rPr>
                                <w:sz w:val="20"/>
                                <w:szCs w:val="20"/>
                              </w:rPr>
                            </w:pPr>
                            <w:r>
                              <w:rPr>
                                <w:sz w:val="20"/>
                                <w:szCs w:val="20"/>
                              </w:rPr>
                              <w:t xml:space="preserve">• </w:t>
                            </w:r>
                            <w:r w:rsidRPr="006713DE">
                              <w:rPr>
                                <w:sz w:val="20"/>
                                <w:szCs w:val="20"/>
                              </w:rPr>
                              <w:t>seeing someone they care about being injured and/or distressed</w:t>
                            </w:r>
                          </w:p>
                          <w:p w:rsidR="006713DE" w:rsidRPr="006713DE" w:rsidRDefault="006713DE" w:rsidP="006713DE">
                            <w:pPr>
                              <w:pStyle w:val="NoSpacing"/>
                              <w:rPr>
                                <w:sz w:val="20"/>
                                <w:szCs w:val="20"/>
                              </w:rPr>
                            </w:pPr>
                            <w:r>
                              <w:rPr>
                                <w:sz w:val="20"/>
                                <w:szCs w:val="20"/>
                              </w:rPr>
                              <w:t xml:space="preserve">• </w:t>
                            </w:r>
                            <w:r w:rsidRPr="006713DE">
                              <w:rPr>
                                <w:sz w:val="20"/>
                                <w:szCs w:val="20"/>
                              </w:rPr>
                              <w:t>finding damage to their home environment like broken furniture</w:t>
                            </w:r>
                          </w:p>
                          <w:p w:rsidR="006713DE" w:rsidRPr="006713DE" w:rsidRDefault="006713DE" w:rsidP="006713DE">
                            <w:pPr>
                              <w:pStyle w:val="NoSpacing"/>
                              <w:rPr>
                                <w:sz w:val="20"/>
                                <w:szCs w:val="20"/>
                              </w:rPr>
                            </w:pPr>
                            <w:r>
                              <w:rPr>
                                <w:sz w:val="20"/>
                                <w:szCs w:val="20"/>
                              </w:rPr>
                              <w:t xml:space="preserve">• </w:t>
                            </w:r>
                            <w:r w:rsidRPr="006713DE">
                              <w:rPr>
                                <w:sz w:val="20"/>
                                <w:szCs w:val="20"/>
                              </w:rPr>
                              <w:t>being hurt from being caught up in or trying to stop the abuse</w:t>
                            </w:r>
                          </w:p>
                          <w:p w:rsidR="006713DE" w:rsidRPr="006713DE" w:rsidRDefault="006713DE" w:rsidP="006713DE">
                            <w:pPr>
                              <w:pStyle w:val="NoSpacing"/>
                              <w:rPr>
                                <w:sz w:val="20"/>
                                <w:szCs w:val="20"/>
                              </w:rPr>
                            </w:pPr>
                            <w:r w:rsidRPr="006713DE">
                              <w:t>•</w:t>
                            </w:r>
                            <w:r>
                              <w:t xml:space="preserve"> </w:t>
                            </w:r>
                            <w:proofErr w:type="gramStart"/>
                            <w:r w:rsidRPr="006713DE">
                              <w:rPr>
                                <w:sz w:val="20"/>
                                <w:szCs w:val="20"/>
                              </w:rPr>
                              <w:t>not</w:t>
                            </w:r>
                            <w:proofErr w:type="gramEnd"/>
                            <w:r w:rsidRPr="006713DE">
                              <w:rPr>
                                <w:sz w:val="20"/>
                                <w:szCs w:val="20"/>
                              </w:rPr>
                              <w:t xml:space="preserve"> getting the care and support they need from their parents or carers as a result of the abuse (Holt, Buckley and Whelan, 2008).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65pt;margin-top:7.05pt;width:214.15pt;height:220.6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ewJQIAAEcEAAAOAAAAZHJzL2Uyb0RvYy54bWysU9uO2yAQfa/Uf0C8N74o2SRWnNU221SV&#10;thdptx9AMI5RgaFAYqdf3wFn02jbvlTlATHMcJg5Z2Z1O2hFjsJ5CaamxSSnRBgOjTT7mn592r5Z&#10;UOIDMw1TYERNT8LT2/XrV6veVqKEDlQjHEEQ46ve1rQLwVZZ5nknNPMTsMKgswWnWUDT7bPGsR7R&#10;tcrKPL/JenCNdcCF93h7PzrpOuG3reDhc9t6EYiqKeYW0u7Svot7tl6xau+Y7SQ/p8H+IQvNpMFP&#10;L1D3LDBycPI3KC25Aw9tmHDQGbSt5CLVgNUU+YtqHjtmRaoFyfH2QpP/f7D80/GLI7KpaVnMKTFM&#10;o0hPYgjkLQykjPz01lcY9mgxMAx4jTqnWr19AP7NEwObjpm9uHMO+k6wBvMr4svs6umI4yPIrv8I&#10;DX7DDgES0NA6HclDOgiio06nizYxFY6X5bxYzvMZJRx95SIvbsqkXsaq5+fW+fBegCbxUFOH4id4&#10;dnzwIabDqueQ+JsHJZutVCoZbr/bKEeODBtlm1aq4EWYMqSv6XJWzkYG/gqRp/UnCC0DdrySuqaL&#10;SxCrIm/vTJP6MTCpxjOmrMyZyMjdyGIYdsNZmB00J6TUwdjZOIl46MD9oKTHrq6p/35gTlCiPhiU&#10;ZVlMp3EMkjGdzZFD4q49u2sPMxyhahooGY+bkEYnEmbgDuVrZSI26jxmcs4VuzXxfZ6sOA7Xdor6&#10;Nf/rnwAAAP//AwBQSwMEFAAGAAgAAAAhAMJgWA/fAAAACQEAAA8AAABkcnMvZG93bnJldi54bWxM&#10;j0FPwzAMhe9I/IfISFwQS0e7bitNJ4QEYjcYCK5Z47UViVOarCv/HnOCk/30np4/l5vJWTHiEDpP&#10;CuazBARS7U1HjYK314frFYgQNRltPaGCbwywqc7PSl0Yf6IXHHexEVxCodAK2hj7QspQt+h0mPke&#10;ib2DH5yOLIdGmkGfuNxZeZMkuXS6I77Q6h7vW6w/d0enYJU9jR9hmz6/1/nBruPVcnz8GpS6vJju&#10;bkFEnOJfGH7xGR0qZtr7I5kgLOt1ykme2RwE+1m2zEHseVksUpBVKf9/UP0AAAD//wMAUEsBAi0A&#10;FAAGAAgAAAAhALaDOJL+AAAA4QEAABMAAAAAAAAAAAAAAAAAAAAAAFtDb250ZW50X1R5cGVzXS54&#10;bWxQSwECLQAUAAYACAAAACEAOP0h/9YAAACUAQAACwAAAAAAAAAAAAAAAAAvAQAAX3JlbHMvLnJl&#10;bHNQSwECLQAUAAYACAAAACEAPxTXsCUCAABHBAAADgAAAAAAAAAAAAAAAAAuAgAAZHJzL2Uyb0Rv&#10;Yy54bWxQSwECLQAUAAYACAAAACEAwmBYD98AAAAJAQAADwAAAAAAAAAAAAAAAAB/BAAAZHJzL2Rv&#10;d25yZXYueG1sUEsFBgAAAAAEAAQA8wAAAIsFAAAAAA==&#10;">
                <v:textbox>
                  <w:txbxContent>
                    <w:p w:rsidR="006713DE" w:rsidRDefault="006713DE" w:rsidP="006713DE">
                      <w:pPr>
                        <w:jc w:val="center"/>
                        <w:rPr>
                          <w:b/>
                          <w:sz w:val="20"/>
                          <w:szCs w:val="20"/>
                        </w:rPr>
                      </w:pPr>
                      <w:r w:rsidRPr="006713DE">
                        <w:rPr>
                          <w:b/>
                          <w:sz w:val="20"/>
                          <w:szCs w:val="20"/>
                        </w:rPr>
                        <w:t>Domestic abuse always has an impact on children. Being exposed to domestic abuse in childhood is child abuse.</w:t>
                      </w:r>
                    </w:p>
                    <w:p w:rsidR="006713DE" w:rsidRPr="006713DE" w:rsidRDefault="006713DE" w:rsidP="006713DE">
                      <w:pPr>
                        <w:pStyle w:val="NoSpacing"/>
                        <w:rPr>
                          <w:sz w:val="20"/>
                          <w:szCs w:val="20"/>
                        </w:rPr>
                      </w:pPr>
                      <w:r w:rsidRPr="006713DE">
                        <w:rPr>
                          <w:sz w:val="20"/>
                          <w:szCs w:val="20"/>
                        </w:rPr>
                        <w:t>Children may experience domestic abuse directly, but they can also experience it indirectly by:</w:t>
                      </w:r>
                    </w:p>
                    <w:p w:rsidR="006713DE" w:rsidRPr="006713DE" w:rsidRDefault="006713DE" w:rsidP="006713DE">
                      <w:pPr>
                        <w:pStyle w:val="NoSpacing"/>
                        <w:rPr>
                          <w:sz w:val="20"/>
                          <w:szCs w:val="20"/>
                        </w:rPr>
                      </w:pPr>
                      <w:r>
                        <w:rPr>
                          <w:sz w:val="20"/>
                          <w:szCs w:val="20"/>
                        </w:rPr>
                        <w:t xml:space="preserve">• </w:t>
                      </w:r>
                      <w:r w:rsidRPr="006713DE">
                        <w:rPr>
                          <w:sz w:val="20"/>
                          <w:szCs w:val="20"/>
                        </w:rPr>
                        <w:t>hearing the abuse from another room</w:t>
                      </w:r>
                    </w:p>
                    <w:p w:rsidR="006713DE" w:rsidRPr="006713DE" w:rsidRDefault="006713DE" w:rsidP="006713DE">
                      <w:pPr>
                        <w:pStyle w:val="NoSpacing"/>
                        <w:rPr>
                          <w:sz w:val="20"/>
                          <w:szCs w:val="20"/>
                        </w:rPr>
                      </w:pPr>
                      <w:r>
                        <w:rPr>
                          <w:sz w:val="20"/>
                          <w:szCs w:val="20"/>
                        </w:rPr>
                        <w:t xml:space="preserve">• </w:t>
                      </w:r>
                      <w:r w:rsidRPr="006713DE">
                        <w:rPr>
                          <w:sz w:val="20"/>
                          <w:szCs w:val="20"/>
                        </w:rPr>
                        <w:t>seeing someone they care about being injured and/or distressed</w:t>
                      </w:r>
                    </w:p>
                    <w:p w:rsidR="006713DE" w:rsidRPr="006713DE" w:rsidRDefault="006713DE" w:rsidP="006713DE">
                      <w:pPr>
                        <w:pStyle w:val="NoSpacing"/>
                        <w:rPr>
                          <w:sz w:val="20"/>
                          <w:szCs w:val="20"/>
                        </w:rPr>
                      </w:pPr>
                      <w:r>
                        <w:rPr>
                          <w:sz w:val="20"/>
                          <w:szCs w:val="20"/>
                        </w:rPr>
                        <w:t xml:space="preserve">• </w:t>
                      </w:r>
                      <w:r w:rsidRPr="006713DE">
                        <w:rPr>
                          <w:sz w:val="20"/>
                          <w:szCs w:val="20"/>
                        </w:rPr>
                        <w:t>finding damage to their home environment like broken furniture</w:t>
                      </w:r>
                    </w:p>
                    <w:p w:rsidR="006713DE" w:rsidRPr="006713DE" w:rsidRDefault="006713DE" w:rsidP="006713DE">
                      <w:pPr>
                        <w:pStyle w:val="NoSpacing"/>
                        <w:rPr>
                          <w:sz w:val="20"/>
                          <w:szCs w:val="20"/>
                        </w:rPr>
                      </w:pPr>
                      <w:r>
                        <w:rPr>
                          <w:sz w:val="20"/>
                          <w:szCs w:val="20"/>
                        </w:rPr>
                        <w:t xml:space="preserve">• </w:t>
                      </w:r>
                      <w:r w:rsidRPr="006713DE">
                        <w:rPr>
                          <w:sz w:val="20"/>
                          <w:szCs w:val="20"/>
                        </w:rPr>
                        <w:t>being hurt from being caught up in or trying to stop the abuse</w:t>
                      </w:r>
                    </w:p>
                    <w:p w:rsidR="006713DE" w:rsidRPr="006713DE" w:rsidRDefault="006713DE" w:rsidP="006713DE">
                      <w:pPr>
                        <w:pStyle w:val="NoSpacing"/>
                        <w:rPr>
                          <w:sz w:val="20"/>
                          <w:szCs w:val="20"/>
                        </w:rPr>
                      </w:pPr>
                      <w:r w:rsidRPr="006713DE">
                        <w:t>•</w:t>
                      </w:r>
                      <w:r>
                        <w:t xml:space="preserve"> </w:t>
                      </w:r>
                      <w:proofErr w:type="gramStart"/>
                      <w:r w:rsidRPr="006713DE">
                        <w:rPr>
                          <w:sz w:val="20"/>
                          <w:szCs w:val="20"/>
                        </w:rPr>
                        <w:t>not</w:t>
                      </w:r>
                      <w:proofErr w:type="gramEnd"/>
                      <w:r w:rsidRPr="006713DE">
                        <w:rPr>
                          <w:sz w:val="20"/>
                          <w:szCs w:val="20"/>
                        </w:rPr>
                        <w:t xml:space="preserve"> getting the care and support they need from their parents or carers as a result of the abuse (Holt, Buckley and Whelan, 2008).</w:t>
                      </w:r>
                    </w:p>
                  </w:txbxContent>
                </v:textbox>
                <w10:wrap type="tight"/>
              </v:shape>
            </w:pict>
          </mc:Fallback>
        </mc:AlternateContent>
      </w:r>
      <w:r>
        <w:rPr>
          <w:b/>
          <w:noProof/>
          <w:sz w:val="20"/>
          <w:szCs w:val="20"/>
          <w:lang w:eastAsia="en-GB"/>
        </w:rPr>
        <mc:AlternateContent>
          <mc:Choice Requires="wps">
            <w:drawing>
              <wp:anchor distT="0" distB="0" distL="114300" distR="114300" simplePos="0" relativeHeight="251665408" behindDoc="0" locked="0" layoutInCell="1" allowOverlap="1">
                <wp:simplePos x="0" y="0"/>
                <wp:positionH relativeFrom="column">
                  <wp:posOffset>2842796</wp:posOffset>
                </wp:positionH>
                <wp:positionV relativeFrom="paragraph">
                  <wp:posOffset>89535</wp:posOffset>
                </wp:positionV>
                <wp:extent cx="3704541" cy="0"/>
                <wp:effectExtent l="0" t="0" r="29845" b="19050"/>
                <wp:wrapNone/>
                <wp:docPr id="10" name="Straight Connector 10"/>
                <wp:cNvGraphicFramePr/>
                <a:graphic xmlns:a="http://schemas.openxmlformats.org/drawingml/2006/main">
                  <a:graphicData uri="http://schemas.microsoft.com/office/word/2010/wordprocessingShape">
                    <wps:wsp>
                      <wps:cNvCnPr/>
                      <wps:spPr>
                        <a:xfrm>
                          <a:off x="0" y="0"/>
                          <a:ext cx="3704541"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998151" id="Straight Connector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23.85pt,7.05pt" to="515.5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iR1wQEAAMoDAAAOAAAAZHJzL2Uyb0RvYy54bWysU8tu2zAQvAfoPxC815LcpCkEyzk4aC9F&#10;ayTpBzDU0iLKF5asJf99lrStBG1RBEEvFMndmZ1ZrlY3kzVsDxi1dx1vFjVn4KTvtdt1/MfD5/ef&#10;OItJuF4Y76DjB4j8Zv3uYjWGFpZ+8KYHZETiYjuGjg8phbaqohzAirjwARwFlUcrEh1xV/UoRmK3&#10;plrW9cdq9NgH9BJipNvbY5CvC79SINN3pSIkZjpO2lJZsayPea3WK9HuUIRBy5MM8QYVVmhHRWeq&#10;W5EE+4X6DyqrJfroVVpIbyuvlJZQPJCbpv7Nzf0gAhQv1JwY5jbF/0crv+23yHRPb0ftccLSG90n&#10;FHo3JLbxzlEHPTIKUqfGEFsCbNwWT6cYtphtTwpt/pIhNpXuHubuwpSYpMsP1/Xl1WXDmTzHqmdg&#10;wJi+gLcsbzputMvGRSv2X2OiYpR6TsnXxrGRJC+v6yKsysqOWsouHQwc0+5AkTuq3hS6MlewMcj2&#10;giai/9lkX0RuHGVmiNLGzKD636BTboZBmbXXAufsUtG7NAOtdh7/VjVNZ6nqmE+yX3jN20ffH8rL&#10;lAANTHF2Gu48kS/PBf78C66fAAAA//8DAFBLAwQUAAYACAAAACEA5exYoNsAAAAKAQAADwAAAGRy&#10;cy9kb3ducmV2LnhtbEyPwU7DMBBE70j8g7VIXBC1QyOCQpwqQuoH0HLo0Y2XJKq9DrGbhr9nKw5w&#10;290Zzb6pNot3YsYpDoE0ZCsFAqkNdqBOw8d++/gCIiZD1rhAqOEbI2zq25vKlDZc6B3nXeoEh1As&#10;jYY+pbGUMrY9ehNXYURi7TNM3iRep07ayVw43Dv5pNSz9GYg/tCbEd96bE+7s9ewPxRo+wfXzOar&#10;sdStT8O2UFrf3y3NK4iES/ozwxWf0aFmpmM4k43CacjzomArC3kG4mpQ64yn4+9F1pX8X6H+AQAA&#10;//8DAFBLAQItABQABgAIAAAAIQC2gziS/gAAAOEBAAATAAAAAAAAAAAAAAAAAAAAAABbQ29udGVu&#10;dF9UeXBlc10ueG1sUEsBAi0AFAAGAAgAAAAhADj9If/WAAAAlAEAAAsAAAAAAAAAAAAAAAAALwEA&#10;AF9yZWxzLy5yZWxzUEsBAi0AFAAGAAgAAAAhAOKuJHXBAQAAygMAAA4AAAAAAAAAAAAAAAAALgIA&#10;AGRycy9lMm9Eb2MueG1sUEsBAi0AFAAGAAgAAAAhAOXsWKDbAAAACgEAAA8AAAAAAAAAAAAAAAAA&#10;GwQAAGRycy9kb3ducmV2LnhtbFBLBQYAAAAABAAEAPMAAAAjBQAAAAA=&#10;" strokecolor="black [3200]" strokeweight="1pt">
                <v:stroke joinstyle="miter"/>
              </v:line>
            </w:pict>
          </mc:Fallback>
        </mc:AlternateContent>
      </w:r>
      <w:r>
        <w:rPr>
          <w:b/>
          <w:noProof/>
          <w:sz w:val="20"/>
          <w:szCs w:val="20"/>
          <w:lang w:eastAsia="en-GB"/>
        </w:rPr>
        <w:drawing>
          <wp:anchor distT="0" distB="0" distL="114300" distR="114300" simplePos="0" relativeHeight="251664384" behindDoc="1" locked="0" layoutInCell="1" allowOverlap="1">
            <wp:simplePos x="0" y="0"/>
            <wp:positionH relativeFrom="column">
              <wp:posOffset>4014470</wp:posOffset>
            </wp:positionH>
            <wp:positionV relativeFrom="paragraph">
              <wp:posOffset>130614</wp:posOffset>
            </wp:positionV>
            <wp:extent cx="1433311" cy="439127"/>
            <wp:effectExtent l="0" t="0" r="0" b="0"/>
            <wp:wrapTight wrapText="bothSides">
              <wp:wrapPolygon edited="0">
                <wp:start x="0" y="0"/>
                <wp:lineTo x="0" y="20631"/>
                <wp:lineTo x="21246" y="20631"/>
                <wp:lineTo x="2124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1719" b="20170"/>
                    <a:stretch/>
                  </pic:blipFill>
                  <pic:spPr bwMode="auto">
                    <a:xfrm>
                      <a:off x="0" y="0"/>
                      <a:ext cx="1433311" cy="439127"/>
                    </a:xfrm>
                    <a:prstGeom prst="rect">
                      <a:avLst/>
                    </a:prstGeom>
                    <a:noFill/>
                    <a:ln>
                      <a:noFill/>
                    </a:ln>
                    <a:extLst>
                      <a:ext uri="{53640926-AAD7-44D8-BBD7-CCE9431645EC}">
                        <a14:shadowObscured xmlns:a14="http://schemas.microsoft.com/office/drawing/2010/main"/>
                      </a:ext>
                    </a:extLst>
                  </pic:spPr>
                </pic:pic>
              </a:graphicData>
            </a:graphic>
          </wp:anchor>
        </w:drawing>
      </w:r>
    </w:p>
    <w:p w:rsidR="006713DE" w:rsidRDefault="006713DE" w:rsidP="006713DE">
      <w:pPr>
        <w:pStyle w:val="NoSpacing"/>
        <w:jc w:val="center"/>
        <w:rPr>
          <w:b/>
          <w:sz w:val="20"/>
          <w:szCs w:val="20"/>
        </w:rPr>
      </w:pPr>
    </w:p>
    <w:p w:rsidR="006713DE" w:rsidRDefault="006713DE" w:rsidP="006713DE">
      <w:pPr>
        <w:pStyle w:val="NoSpacing"/>
        <w:jc w:val="center"/>
        <w:rPr>
          <w:b/>
          <w:sz w:val="20"/>
          <w:szCs w:val="20"/>
        </w:rPr>
      </w:pPr>
    </w:p>
    <w:p w:rsidR="00B373F8" w:rsidRDefault="00B373F8" w:rsidP="002D583B">
      <w:pPr>
        <w:pStyle w:val="NoSpacing"/>
        <w:jc w:val="center"/>
      </w:pPr>
    </w:p>
    <w:p w:rsidR="002D583B" w:rsidRPr="00B373F8" w:rsidRDefault="00B373F8" w:rsidP="00B373F8">
      <w:pPr>
        <w:pStyle w:val="NoSpacing"/>
      </w:pPr>
      <w:r w:rsidRPr="008855E0">
        <w:rPr>
          <w:noProof/>
          <w:sz w:val="20"/>
          <w:szCs w:val="20"/>
          <w:lang w:eastAsia="en-GB"/>
        </w:rPr>
        <w:drawing>
          <wp:anchor distT="0" distB="0" distL="114300" distR="114300" simplePos="0" relativeHeight="251662336" behindDoc="1" locked="0" layoutInCell="1" allowOverlap="1">
            <wp:simplePos x="0" y="0"/>
            <wp:positionH relativeFrom="column">
              <wp:posOffset>2408506</wp:posOffset>
            </wp:positionH>
            <wp:positionV relativeFrom="paragraph">
              <wp:posOffset>235146</wp:posOffset>
            </wp:positionV>
            <wp:extent cx="462915" cy="640080"/>
            <wp:effectExtent l="0" t="0" r="0" b="7620"/>
            <wp:wrapTight wrapText="bothSides">
              <wp:wrapPolygon edited="0">
                <wp:start x="0" y="0"/>
                <wp:lineTo x="0" y="21214"/>
                <wp:lineTo x="20444" y="21214"/>
                <wp:lineTo x="20444" y="0"/>
                <wp:lineTo x="0" y="0"/>
              </wp:wrapPolygon>
            </wp:wrapTight>
            <wp:docPr id="6" name="Picture 6" descr="28,484 Sad Child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8,484 Sad Child Illustrations &amp; Clip Art - iStock"/>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27656"/>
                    <a:stretch/>
                  </pic:blipFill>
                  <pic:spPr bwMode="auto">
                    <a:xfrm>
                      <a:off x="0" y="0"/>
                      <a:ext cx="462915" cy="640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B373F8">
        <w:t>P</w:t>
      </w:r>
      <w:r w:rsidR="002D583B" w:rsidRPr="00B373F8">
        <w:t xml:space="preserve">arenting isn’t always easy. Although it’s often amazing and rewarding to watch your children grow up, and to help them learn to be independent, it can also be really hard work. It can feel especially hard if your child's mood and behaviour seem different and you're not sure why, or what you can do </w:t>
      </w:r>
      <w:r>
        <w:t>to help. But you are not alone.</w:t>
      </w:r>
    </w:p>
    <w:p w:rsidR="002D583B" w:rsidRPr="00B373F8" w:rsidRDefault="00B373F8" w:rsidP="00B373F8">
      <w:pPr>
        <w:pStyle w:val="NoSpacing"/>
      </w:pPr>
      <w:r>
        <w:t>‘Young Minds’</w:t>
      </w:r>
      <w:r w:rsidR="002D583B" w:rsidRPr="00B373F8">
        <w:t xml:space="preserve"> have lots of practical advice and tips on supporting your child - from how to encourage your child to open up about their feelings to dealing with mental health services. No matter what you and your child are going through, things can get better.</w:t>
      </w:r>
    </w:p>
    <w:p w:rsidR="006713DE" w:rsidRPr="00B373F8" w:rsidRDefault="00B373F8" w:rsidP="00B373F8">
      <w:pPr>
        <w:pStyle w:val="NoSpacing"/>
        <w:rPr>
          <w:b/>
          <w:sz w:val="20"/>
          <w:szCs w:val="20"/>
        </w:rPr>
      </w:pPr>
      <w:r>
        <w:t>‘Young Minds’ also have a parent’s helpline which</w:t>
      </w:r>
      <w:r w:rsidR="002D583B" w:rsidRPr="00B373F8">
        <w:t xml:space="preserve"> can provide </w:t>
      </w:r>
      <w:r>
        <w:t xml:space="preserve">                   </w:t>
      </w:r>
      <w:r w:rsidR="002D583B" w:rsidRPr="00B373F8">
        <w:t>advice and support if you're worried about a child or young person</w:t>
      </w:r>
      <w:r w:rsidR="002D583B" w:rsidRPr="00B373F8">
        <w:rPr>
          <w:b/>
        </w:rPr>
        <w:t>.</w:t>
      </w:r>
      <w:r w:rsidRPr="00B373F8">
        <w:rPr>
          <w:b/>
        </w:rPr>
        <w:t xml:space="preserve">                https://www.youngminds.org.uk/parent</w:t>
      </w:r>
    </w:p>
    <w:p w:rsidR="000A724F" w:rsidRPr="00B373F8" w:rsidRDefault="002D583B" w:rsidP="006713DE">
      <w:pPr>
        <w:pStyle w:val="NoSpacing"/>
        <w:rPr>
          <w:b/>
          <w:sz w:val="24"/>
          <w:szCs w:val="24"/>
          <w:u w:val="single"/>
        </w:rPr>
      </w:pPr>
      <w:r w:rsidRPr="00B373F8">
        <w:rPr>
          <w:noProof/>
          <w:sz w:val="24"/>
          <w:szCs w:val="24"/>
          <w:lang w:eastAsia="en-GB"/>
        </w:rPr>
        <w:drawing>
          <wp:anchor distT="0" distB="0" distL="114300" distR="114300" simplePos="0" relativeHeight="251663360" behindDoc="1" locked="0" layoutInCell="1" allowOverlap="1">
            <wp:simplePos x="0" y="0"/>
            <wp:positionH relativeFrom="column">
              <wp:posOffset>5448300</wp:posOffset>
            </wp:positionH>
            <wp:positionV relativeFrom="paragraph">
              <wp:posOffset>125095</wp:posOffset>
            </wp:positionV>
            <wp:extent cx="862330" cy="862330"/>
            <wp:effectExtent l="0" t="0" r="0" b="0"/>
            <wp:wrapTight wrapText="bothSides">
              <wp:wrapPolygon edited="0">
                <wp:start x="0" y="0"/>
                <wp:lineTo x="0" y="20996"/>
                <wp:lineTo x="20996" y="20996"/>
                <wp:lineTo x="20996" y="0"/>
                <wp:lineTo x="0" y="0"/>
              </wp:wrapPolygon>
            </wp:wrapTight>
            <wp:docPr id="7" name="Picture 7" descr="13,116 Tyrannosaurus Rex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3,116 Tyrannosaurus Rex Illustrations &amp; Clip Art - i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2330" cy="862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724F" w:rsidRPr="00B373F8">
        <w:rPr>
          <w:b/>
          <w:sz w:val="24"/>
          <w:szCs w:val="24"/>
          <w:u w:val="single"/>
        </w:rPr>
        <w:t>HOLIDAY IDEAS</w:t>
      </w:r>
    </w:p>
    <w:p w:rsidR="006713DE" w:rsidRDefault="000A724F" w:rsidP="006713DE">
      <w:pPr>
        <w:pStyle w:val="NoSpacing"/>
        <w:rPr>
          <w:sz w:val="20"/>
          <w:szCs w:val="20"/>
        </w:rPr>
      </w:pPr>
      <w:r w:rsidRPr="000A724F">
        <w:rPr>
          <w:b/>
          <w:i/>
          <w:sz w:val="20"/>
          <w:szCs w:val="20"/>
        </w:rPr>
        <w:t>Erewash Museum</w:t>
      </w:r>
      <w:r>
        <w:rPr>
          <w:sz w:val="20"/>
          <w:szCs w:val="20"/>
        </w:rPr>
        <w:t>, Ilkeston (28</w:t>
      </w:r>
      <w:r w:rsidRPr="000A724F">
        <w:rPr>
          <w:sz w:val="20"/>
          <w:szCs w:val="20"/>
          <w:vertAlign w:val="superscript"/>
        </w:rPr>
        <w:t>th</w:t>
      </w:r>
      <w:r>
        <w:rPr>
          <w:sz w:val="20"/>
          <w:szCs w:val="20"/>
        </w:rPr>
        <w:t xml:space="preserve"> May) - </w:t>
      </w:r>
      <w:r w:rsidRPr="000A724F">
        <w:rPr>
          <w:sz w:val="20"/>
          <w:szCs w:val="20"/>
        </w:rPr>
        <w:t>The Vikin</w:t>
      </w:r>
      <w:r>
        <w:rPr>
          <w:sz w:val="20"/>
          <w:szCs w:val="20"/>
        </w:rPr>
        <w:t>gs are taking over the Museum! Go</w:t>
      </w:r>
      <w:r w:rsidRPr="000A724F">
        <w:rPr>
          <w:sz w:val="20"/>
          <w:szCs w:val="20"/>
        </w:rPr>
        <w:t xml:space="preserve"> along and see the encampment, meet a Viking and see some amazing combat displays from</w:t>
      </w:r>
      <w:r>
        <w:rPr>
          <w:sz w:val="20"/>
          <w:szCs w:val="20"/>
        </w:rPr>
        <w:t xml:space="preserve"> t</w:t>
      </w:r>
      <w:r w:rsidRPr="000A724F">
        <w:rPr>
          <w:sz w:val="20"/>
          <w:szCs w:val="20"/>
        </w:rPr>
        <w:t>he Viking re-enactment society.</w:t>
      </w:r>
      <w:r w:rsidR="002D583B">
        <w:rPr>
          <w:sz w:val="20"/>
          <w:szCs w:val="20"/>
        </w:rPr>
        <w:t xml:space="preserve"> (Ticket cost)</w:t>
      </w:r>
    </w:p>
    <w:p w:rsidR="000A724F" w:rsidRDefault="002D583B" w:rsidP="006713DE">
      <w:pPr>
        <w:pStyle w:val="NoSpacing"/>
        <w:rPr>
          <w:sz w:val="20"/>
          <w:szCs w:val="20"/>
        </w:rPr>
      </w:pPr>
      <w:r w:rsidRPr="002D583B">
        <w:rPr>
          <w:b/>
          <w:i/>
          <w:sz w:val="20"/>
          <w:szCs w:val="20"/>
        </w:rPr>
        <w:t>National Forest Adventure Farm</w:t>
      </w:r>
      <w:r>
        <w:rPr>
          <w:sz w:val="20"/>
          <w:szCs w:val="20"/>
        </w:rPr>
        <w:t>, Burton-on-Trent (28</w:t>
      </w:r>
      <w:r w:rsidRPr="002D583B">
        <w:rPr>
          <w:sz w:val="20"/>
          <w:szCs w:val="20"/>
          <w:vertAlign w:val="superscript"/>
        </w:rPr>
        <w:t>th</w:t>
      </w:r>
      <w:r>
        <w:rPr>
          <w:sz w:val="20"/>
          <w:szCs w:val="20"/>
        </w:rPr>
        <w:t xml:space="preserve"> May-5</w:t>
      </w:r>
      <w:r w:rsidRPr="002D583B">
        <w:rPr>
          <w:sz w:val="20"/>
          <w:szCs w:val="20"/>
          <w:vertAlign w:val="superscript"/>
        </w:rPr>
        <w:t>th</w:t>
      </w:r>
      <w:r>
        <w:rPr>
          <w:sz w:val="20"/>
          <w:szCs w:val="20"/>
        </w:rPr>
        <w:t xml:space="preserve"> June) - H</w:t>
      </w:r>
      <w:r w:rsidR="000A724F" w:rsidRPr="000A724F">
        <w:rPr>
          <w:sz w:val="20"/>
          <w:szCs w:val="20"/>
        </w:rPr>
        <w:t>ave a roar-some time at the A</w:t>
      </w:r>
      <w:r>
        <w:rPr>
          <w:sz w:val="20"/>
          <w:szCs w:val="20"/>
        </w:rPr>
        <w:t>dventure Farm. Meet there new Raptor Ranch where there is a</w:t>
      </w:r>
      <w:r w:rsidR="000A724F" w:rsidRPr="000A724F">
        <w:rPr>
          <w:sz w:val="20"/>
          <w:szCs w:val="20"/>
        </w:rPr>
        <w:t xml:space="preserve"> T-Rex, Velociraptor, </w:t>
      </w:r>
      <w:r>
        <w:rPr>
          <w:sz w:val="20"/>
          <w:szCs w:val="20"/>
        </w:rPr>
        <w:t xml:space="preserve">Triceratops and </w:t>
      </w:r>
      <w:proofErr w:type="spellStart"/>
      <w:r>
        <w:rPr>
          <w:sz w:val="20"/>
          <w:szCs w:val="20"/>
        </w:rPr>
        <w:t>Spinosaurus</w:t>
      </w:r>
      <w:proofErr w:type="spellEnd"/>
      <w:r>
        <w:rPr>
          <w:sz w:val="20"/>
          <w:szCs w:val="20"/>
        </w:rPr>
        <w:t>. Learn to tame ferocious beasts in the Dino Training Camp and much more</w:t>
      </w:r>
      <w:r w:rsidR="000A724F" w:rsidRPr="000A724F">
        <w:rPr>
          <w:sz w:val="20"/>
          <w:szCs w:val="20"/>
        </w:rPr>
        <w:t>.</w:t>
      </w:r>
      <w:r>
        <w:rPr>
          <w:sz w:val="20"/>
          <w:szCs w:val="20"/>
        </w:rPr>
        <w:t xml:space="preserve"> (Ticket cost)</w:t>
      </w:r>
    </w:p>
    <w:p w:rsidR="002D583B" w:rsidRPr="002D583B" w:rsidRDefault="002D583B" w:rsidP="002D583B">
      <w:pPr>
        <w:pStyle w:val="NoSpacing"/>
        <w:rPr>
          <w:sz w:val="20"/>
          <w:szCs w:val="20"/>
        </w:rPr>
      </w:pPr>
      <w:r w:rsidRPr="002D583B">
        <w:rPr>
          <w:b/>
          <w:i/>
          <w:sz w:val="20"/>
          <w:szCs w:val="20"/>
        </w:rPr>
        <w:t>Pickford’s House</w:t>
      </w:r>
      <w:r>
        <w:rPr>
          <w:sz w:val="20"/>
          <w:szCs w:val="20"/>
        </w:rPr>
        <w:t>, Derby (28</w:t>
      </w:r>
      <w:r w:rsidRPr="002D583B">
        <w:rPr>
          <w:sz w:val="20"/>
          <w:szCs w:val="20"/>
          <w:vertAlign w:val="superscript"/>
        </w:rPr>
        <w:t>th</w:t>
      </w:r>
      <w:r>
        <w:rPr>
          <w:sz w:val="20"/>
          <w:szCs w:val="20"/>
        </w:rPr>
        <w:t xml:space="preserve"> May) - </w:t>
      </w:r>
      <w:r w:rsidRPr="002D583B">
        <w:rPr>
          <w:sz w:val="20"/>
          <w:szCs w:val="20"/>
        </w:rPr>
        <w:t>Venture down the rabbit hole with Alice and her Wonderla</w:t>
      </w:r>
      <w:r>
        <w:rPr>
          <w:sz w:val="20"/>
          <w:szCs w:val="20"/>
        </w:rPr>
        <w:t>nd friends at Pickford’s House!</w:t>
      </w:r>
    </w:p>
    <w:p w:rsidR="000A724F" w:rsidRDefault="002D583B" w:rsidP="006713DE">
      <w:pPr>
        <w:pStyle w:val="NoSpacing"/>
        <w:rPr>
          <w:sz w:val="20"/>
          <w:szCs w:val="20"/>
        </w:rPr>
      </w:pPr>
      <w:r w:rsidRPr="002D583B">
        <w:rPr>
          <w:sz w:val="20"/>
          <w:szCs w:val="20"/>
        </w:rPr>
        <w:t>Family friendly Wonderland inspired entertainment and activities y</w:t>
      </w:r>
      <w:r>
        <w:rPr>
          <w:sz w:val="20"/>
          <w:szCs w:val="20"/>
        </w:rPr>
        <w:t>ou’d be mad to miss! (£3 for under 13’</w:t>
      </w:r>
      <w:r w:rsidR="00B373F8">
        <w:rPr>
          <w:sz w:val="20"/>
          <w:szCs w:val="20"/>
        </w:rPr>
        <w:t>s, all others free)</w:t>
      </w:r>
    </w:p>
    <w:p w:rsidR="000A724F" w:rsidRDefault="000A724F" w:rsidP="006713DE">
      <w:pPr>
        <w:pStyle w:val="NoSpacing"/>
        <w:rPr>
          <w:sz w:val="20"/>
          <w:szCs w:val="20"/>
        </w:rPr>
      </w:pPr>
    </w:p>
    <w:p w:rsidR="000A724F" w:rsidRDefault="000A724F" w:rsidP="006713DE">
      <w:pPr>
        <w:pStyle w:val="NoSpacing"/>
        <w:rPr>
          <w:sz w:val="20"/>
          <w:szCs w:val="20"/>
        </w:rPr>
      </w:pPr>
    </w:p>
    <w:p w:rsidR="000A724F" w:rsidRDefault="000A724F" w:rsidP="006713DE">
      <w:pPr>
        <w:pStyle w:val="NoSpacing"/>
        <w:rPr>
          <w:sz w:val="20"/>
          <w:szCs w:val="20"/>
        </w:rPr>
      </w:pPr>
    </w:p>
    <w:p w:rsidR="000A724F" w:rsidRDefault="000A724F" w:rsidP="006713DE">
      <w:pPr>
        <w:pStyle w:val="NoSpacing"/>
        <w:rPr>
          <w:sz w:val="20"/>
          <w:szCs w:val="20"/>
        </w:rPr>
      </w:pPr>
    </w:p>
    <w:p w:rsidR="000A724F" w:rsidRDefault="000A724F" w:rsidP="006713DE">
      <w:pPr>
        <w:pStyle w:val="NoSpacing"/>
        <w:rPr>
          <w:sz w:val="20"/>
          <w:szCs w:val="20"/>
        </w:rPr>
      </w:pPr>
    </w:p>
    <w:p w:rsidR="000A724F" w:rsidRDefault="000A724F" w:rsidP="006713DE">
      <w:pPr>
        <w:pStyle w:val="NoSpacing"/>
        <w:rPr>
          <w:sz w:val="20"/>
          <w:szCs w:val="20"/>
        </w:rPr>
      </w:pPr>
    </w:p>
    <w:p w:rsidR="000A724F" w:rsidRPr="004005BE" w:rsidRDefault="000A724F" w:rsidP="006713DE">
      <w:pPr>
        <w:pStyle w:val="NoSpacing"/>
        <w:rPr>
          <w:sz w:val="20"/>
          <w:szCs w:val="20"/>
        </w:rPr>
      </w:pPr>
    </w:p>
    <w:sectPr w:rsidR="000A724F" w:rsidRPr="004005BE" w:rsidSect="008855E0">
      <w:head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D51" w:rsidRDefault="005D1D51" w:rsidP="0099063E">
      <w:pPr>
        <w:spacing w:after="0" w:line="240" w:lineRule="auto"/>
      </w:pPr>
      <w:r>
        <w:separator/>
      </w:r>
    </w:p>
  </w:endnote>
  <w:endnote w:type="continuationSeparator" w:id="0">
    <w:p w:rsidR="005D1D51" w:rsidRDefault="005D1D51" w:rsidP="00990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D51" w:rsidRDefault="005D1D51" w:rsidP="0099063E">
      <w:pPr>
        <w:spacing w:after="0" w:line="240" w:lineRule="auto"/>
      </w:pPr>
      <w:r>
        <w:separator/>
      </w:r>
    </w:p>
  </w:footnote>
  <w:footnote w:type="continuationSeparator" w:id="0">
    <w:p w:rsidR="005D1D51" w:rsidRDefault="005D1D51" w:rsidP="009906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63E" w:rsidRDefault="009906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DA44D4"/>
    <w:multiLevelType w:val="hybridMultilevel"/>
    <w:tmpl w:val="65B0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E70678"/>
    <w:multiLevelType w:val="hybridMultilevel"/>
    <w:tmpl w:val="7E087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63E"/>
    <w:rsid w:val="000A724F"/>
    <w:rsid w:val="00105E73"/>
    <w:rsid w:val="0015516B"/>
    <w:rsid w:val="002D583B"/>
    <w:rsid w:val="004005BE"/>
    <w:rsid w:val="005D1D51"/>
    <w:rsid w:val="006713DE"/>
    <w:rsid w:val="008855E0"/>
    <w:rsid w:val="009761FC"/>
    <w:rsid w:val="0098537A"/>
    <w:rsid w:val="0099063E"/>
    <w:rsid w:val="009D5246"/>
    <w:rsid w:val="00B373F8"/>
    <w:rsid w:val="00D96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2843DF7-44D8-43E9-B659-8BADA142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6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0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63E"/>
  </w:style>
  <w:style w:type="paragraph" w:styleId="Footer">
    <w:name w:val="footer"/>
    <w:basedOn w:val="Normal"/>
    <w:link w:val="FooterChar"/>
    <w:uiPriority w:val="99"/>
    <w:unhideWhenUsed/>
    <w:rsid w:val="00990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63E"/>
  </w:style>
  <w:style w:type="paragraph" w:styleId="NoSpacing">
    <w:name w:val="No Spacing"/>
    <w:uiPriority w:val="1"/>
    <w:qFormat/>
    <w:rsid w:val="0099063E"/>
    <w:pPr>
      <w:spacing w:after="0" w:line="240" w:lineRule="auto"/>
    </w:pPr>
  </w:style>
  <w:style w:type="paragraph" w:styleId="BalloonText">
    <w:name w:val="Balloon Text"/>
    <w:basedOn w:val="Normal"/>
    <w:link w:val="BalloonTextChar"/>
    <w:uiPriority w:val="99"/>
    <w:semiHidden/>
    <w:unhideWhenUsed/>
    <w:rsid w:val="00D963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63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Fray</dc:creator>
  <cp:keywords/>
  <dc:description/>
  <cp:lastModifiedBy>Nicola Fray</cp:lastModifiedBy>
  <cp:revision>3</cp:revision>
  <cp:lastPrinted>2022-05-27T09:46:00Z</cp:lastPrinted>
  <dcterms:created xsi:type="dcterms:W3CDTF">2022-05-18T10:35:00Z</dcterms:created>
  <dcterms:modified xsi:type="dcterms:W3CDTF">2022-05-27T09:48:00Z</dcterms:modified>
</cp:coreProperties>
</file>