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B3CC1" w14:textId="2342137B" w:rsidR="00F46315" w:rsidRPr="00F46315" w:rsidRDefault="007517FD">
      <w:pPr>
        <w:rPr>
          <w:sz w:val="24"/>
          <w:szCs w:val="24"/>
        </w:rPr>
      </w:pPr>
      <w:r>
        <w:rPr>
          <w:noProof/>
          <w:lang w:eastAsia="en-GB"/>
        </w:rPr>
        <w:drawing>
          <wp:anchor distT="0" distB="0" distL="114300" distR="114300" simplePos="0" relativeHeight="251666432" behindDoc="1" locked="0" layoutInCell="1" allowOverlap="1" wp14:anchorId="4AA22210" wp14:editId="49019801">
            <wp:simplePos x="0" y="0"/>
            <wp:positionH relativeFrom="column">
              <wp:posOffset>-228600</wp:posOffset>
            </wp:positionH>
            <wp:positionV relativeFrom="paragraph">
              <wp:posOffset>0</wp:posOffset>
            </wp:positionV>
            <wp:extent cx="1798955" cy="710565"/>
            <wp:effectExtent l="0" t="0" r="0" b="0"/>
            <wp:wrapTight wrapText="bothSides">
              <wp:wrapPolygon edited="0">
                <wp:start x="0" y="0"/>
                <wp:lineTo x="0" y="20847"/>
                <wp:lineTo x="21272" y="20847"/>
                <wp:lineTo x="2127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8955" cy="7105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1" locked="0" layoutInCell="1" allowOverlap="1" wp14:anchorId="5D31302F" wp14:editId="43126267">
            <wp:simplePos x="0" y="0"/>
            <wp:positionH relativeFrom="column">
              <wp:posOffset>4785360</wp:posOffset>
            </wp:positionH>
            <wp:positionV relativeFrom="paragraph">
              <wp:posOffset>0</wp:posOffset>
            </wp:positionV>
            <wp:extent cx="1363980" cy="822960"/>
            <wp:effectExtent l="0" t="0" r="7620" b="0"/>
            <wp:wrapTight wrapText="bothSides">
              <wp:wrapPolygon edited="0">
                <wp:start x="7542" y="0"/>
                <wp:lineTo x="5128" y="1500"/>
                <wp:lineTo x="905" y="6500"/>
                <wp:lineTo x="0" y="12000"/>
                <wp:lineTo x="0" y="21000"/>
                <wp:lineTo x="21419" y="21000"/>
                <wp:lineTo x="21419" y="12000"/>
                <wp:lineTo x="20816" y="7000"/>
                <wp:lineTo x="16291" y="1500"/>
                <wp:lineTo x="13877" y="0"/>
                <wp:lineTo x="7542" y="0"/>
              </wp:wrapPolygon>
            </wp:wrapTight>
            <wp:docPr id="5" name="Picture 5" descr="C:\Users\Atwal\AppData\Local\Microsoft\Windows\INetCache\Content.Outlook\UE2LRL85\OJS ARCH FULL.png"/>
            <wp:cNvGraphicFramePr/>
            <a:graphic xmlns:a="http://schemas.openxmlformats.org/drawingml/2006/main">
              <a:graphicData uri="http://schemas.openxmlformats.org/drawingml/2006/picture">
                <pic:pic xmlns:pic="http://schemas.openxmlformats.org/drawingml/2006/picture">
                  <pic:nvPicPr>
                    <pic:cNvPr id="2" name="Picture 2" descr="C:\Users\Atwal\AppData\Local\Microsoft\Windows\INetCache\Content.Outlook\UE2LRL85\OJS ARCH FULL.pn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63980" cy="822960"/>
                    </a:xfrm>
                    <a:prstGeom prst="rect">
                      <a:avLst/>
                    </a:prstGeom>
                    <a:noFill/>
                    <a:ln>
                      <a:noFill/>
                    </a:ln>
                  </pic:spPr>
                </pic:pic>
              </a:graphicData>
            </a:graphic>
          </wp:anchor>
        </w:drawing>
      </w:r>
      <w:r w:rsidR="008B6290">
        <w:rPr>
          <w:sz w:val="24"/>
          <w:szCs w:val="24"/>
        </w:rPr>
        <w:tab/>
      </w:r>
    </w:p>
    <w:p w14:paraId="4A567900" w14:textId="77777777" w:rsidR="00F46315" w:rsidRPr="00F46315" w:rsidRDefault="00F46315" w:rsidP="00F46315">
      <w:pPr>
        <w:rPr>
          <w:sz w:val="24"/>
          <w:szCs w:val="24"/>
        </w:rPr>
      </w:pPr>
    </w:p>
    <w:p w14:paraId="726CDA60" w14:textId="77777777" w:rsidR="00F46315" w:rsidRPr="00F46315" w:rsidRDefault="00F46315" w:rsidP="00F46315">
      <w:pPr>
        <w:rPr>
          <w:sz w:val="24"/>
          <w:szCs w:val="24"/>
        </w:rPr>
      </w:pPr>
    </w:p>
    <w:p w14:paraId="55028BDC" w14:textId="77777777" w:rsidR="00F46315" w:rsidRPr="00F46315" w:rsidRDefault="00F46315" w:rsidP="00F46315">
      <w:pPr>
        <w:rPr>
          <w:sz w:val="24"/>
          <w:szCs w:val="24"/>
        </w:rPr>
      </w:pPr>
    </w:p>
    <w:p w14:paraId="5DBC61D8" w14:textId="77777777" w:rsidR="00F46315" w:rsidRPr="00F46315" w:rsidRDefault="00F46315" w:rsidP="00F46315">
      <w:pPr>
        <w:rPr>
          <w:sz w:val="24"/>
          <w:szCs w:val="24"/>
        </w:rPr>
      </w:pPr>
    </w:p>
    <w:p w14:paraId="1F027D07" w14:textId="77777777" w:rsidR="00F46315" w:rsidRPr="00F46315" w:rsidRDefault="00F46315" w:rsidP="00F46315">
      <w:pPr>
        <w:rPr>
          <w:sz w:val="24"/>
          <w:szCs w:val="24"/>
        </w:rPr>
      </w:pPr>
    </w:p>
    <w:p w14:paraId="3D833C0D" w14:textId="77777777" w:rsidR="00F46315" w:rsidRPr="00F46315" w:rsidRDefault="00F46315" w:rsidP="00F46315">
      <w:pPr>
        <w:rPr>
          <w:sz w:val="24"/>
          <w:szCs w:val="24"/>
        </w:rPr>
      </w:pPr>
    </w:p>
    <w:p w14:paraId="6EA395A3" w14:textId="1088EA02" w:rsidR="00F46315" w:rsidRDefault="00F46315" w:rsidP="00F46315">
      <w:pPr>
        <w:jc w:val="center"/>
        <w:rPr>
          <w:rFonts w:ascii="Arial" w:hAnsi="Arial" w:cs="Arial"/>
          <w:b/>
          <w:sz w:val="44"/>
          <w:szCs w:val="44"/>
        </w:rPr>
      </w:pPr>
      <w:r w:rsidRPr="00234958">
        <w:rPr>
          <w:rFonts w:ascii="Arial" w:hAnsi="Arial" w:cs="Arial"/>
          <w:b/>
          <w:sz w:val="44"/>
          <w:szCs w:val="44"/>
        </w:rPr>
        <w:t>Relationships Education, Sex Education and Health Education Policy (RSHE)</w:t>
      </w:r>
    </w:p>
    <w:p w14:paraId="6F85FBFB" w14:textId="4719F6A4" w:rsidR="00234958" w:rsidRPr="00234958" w:rsidRDefault="00234958" w:rsidP="00F46315">
      <w:pPr>
        <w:jc w:val="center"/>
        <w:rPr>
          <w:rFonts w:ascii="Arial" w:hAnsi="Arial" w:cs="Arial"/>
          <w:b/>
          <w:sz w:val="44"/>
          <w:szCs w:val="44"/>
        </w:rPr>
      </w:pPr>
      <w:r>
        <w:rPr>
          <w:rFonts w:ascii="Arial" w:hAnsi="Arial" w:cs="Arial"/>
          <w:b/>
          <w:sz w:val="44"/>
          <w:szCs w:val="44"/>
        </w:rPr>
        <w:t>OAKWOOD JUNIOR SCHOOL</w:t>
      </w:r>
    </w:p>
    <w:p w14:paraId="14B08308" w14:textId="77777777" w:rsidR="00F46315" w:rsidRPr="00234958" w:rsidRDefault="00F46315" w:rsidP="00F46315">
      <w:pPr>
        <w:rPr>
          <w:rFonts w:ascii="Arial" w:hAnsi="Arial" w:cs="Arial"/>
          <w:b/>
          <w:sz w:val="24"/>
          <w:szCs w:val="24"/>
        </w:rPr>
      </w:pPr>
    </w:p>
    <w:p w14:paraId="2087A4FC" w14:textId="77777777" w:rsidR="00234958" w:rsidRDefault="00234958" w:rsidP="00234958">
      <w:pPr>
        <w:spacing w:after="199"/>
        <w:ind w:right="157"/>
        <w:jc w:val="center"/>
      </w:pPr>
      <w:r>
        <w:rPr>
          <w:b/>
          <w:i/>
          <w:sz w:val="28"/>
        </w:rPr>
        <w:t>‘Every child is a learner and can achieve’.</w:t>
      </w:r>
      <w:r>
        <w:rPr>
          <w:b/>
          <w:sz w:val="28"/>
        </w:rPr>
        <w:t xml:space="preserve"> </w:t>
      </w:r>
    </w:p>
    <w:p w14:paraId="0ED12267" w14:textId="77777777" w:rsidR="00234958" w:rsidRDefault="00234958" w:rsidP="00234958">
      <w:pPr>
        <w:spacing w:after="879"/>
        <w:ind w:left="908"/>
      </w:pPr>
      <w:r w:rsidRPr="00326DD9">
        <w:rPr>
          <w:rFonts w:eastAsia="Times New Roman"/>
          <w:b/>
          <w:noProof/>
          <w:szCs w:val="24"/>
          <w:lang w:eastAsia="en-GB"/>
        </w:rPr>
        <w:drawing>
          <wp:anchor distT="0" distB="0" distL="114300" distR="114300" simplePos="0" relativeHeight="251668480" behindDoc="1" locked="0" layoutInCell="1" allowOverlap="1" wp14:anchorId="39D4D8E8" wp14:editId="35921466">
            <wp:simplePos x="0" y="0"/>
            <wp:positionH relativeFrom="margin">
              <wp:align>left</wp:align>
            </wp:positionH>
            <wp:positionV relativeFrom="paragraph">
              <wp:posOffset>741680</wp:posOffset>
            </wp:positionV>
            <wp:extent cx="6141720" cy="518160"/>
            <wp:effectExtent l="0" t="0" r="0" b="0"/>
            <wp:wrapTight wrapText="bothSides">
              <wp:wrapPolygon edited="0">
                <wp:start x="0" y="0"/>
                <wp:lineTo x="0" y="20647"/>
                <wp:lineTo x="21506" y="20647"/>
                <wp:lineTo x="2150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41720" cy="518160"/>
                    </a:xfrm>
                    <a:prstGeom prst="rect">
                      <a:avLst/>
                    </a:prstGeom>
                    <a:noFill/>
                  </pic:spPr>
                </pic:pic>
              </a:graphicData>
            </a:graphic>
            <wp14:sizeRelH relativeFrom="margin">
              <wp14:pctWidth>0</wp14:pctWidth>
            </wp14:sizeRelH>
          </wp:anchor>
        </w:drawing>
      </w:r>
      <w:r>
        <w:rPr>
          <w:sz w:val="20"/>
        </w:rPr>
        <w:t xml:space="preserve"> </w:t>
      </w:r>
      <w:r>
        <w:t xml:space="preserve"> </w:t>
      </w:r>
    </w:p>
    <w:p w14:paraId="0A64B07A" w14:textId="3CA03AB3" w:rsidR="00234958" w:rsidRDefault="00234958" w:rsidP="00234958">
      <w:pPr>
        <w:spacing w:after="884"/>
        <w:ind w:left="908"/>
      </w:pPr>
      <w:r>
        <w:rPr>
          <w:sz w:val="20"/>
        </w:rPr>
        <w:t xml:space="preserve"> </w:t>
      </w:r>
      <w:r>
        <w:t xml:space="preserve">  </w:t>
      </w:r>
    </w:p>
    <w:tbl>
      <w:tblPr>
        <w:tblStyle w:val="TableGrid0"/>
        <w:tblW w:w="8874" w:type="dxa"/>
        <w:tblInd w:w="408" w:type="dxa"/>
        <w:tblCellMar>
          <w:top w:w="47" w:type="dxa"/>
          <w:left w:w="108" w:type="dxa"/>
          <w:right w:w="115" w:type="dxa"/>
        </w:tblCellMar>
        <w:tblLook w:val="04A0" w:firstRow="1" w:lastRow="0" w:firstColumn="1" w:lastColumn="0" w:noHBand="0" w:noVBand="1"/>
      </w:tblPr>
      <w:tblGrid>
        <w:gridCol w:w="3380"/>
        <w:gridCol w:w="5494"/>
      </w:tblGrid>
      <w:tr w:rsidR="00234958" w14:paraId="59B11C5E" w14:textId="77777777" w:rsidTr="00514371">
        <w:trPr>
          <w:trHeight w:val="278"/>
        </w:trPr>
        <w:tc>
          <w:tcPr>
            <w:tcW w:w="3380" w:type="dxa"/>
            <w:tcBorders>
              <w:top w:val="single" w:sz="4" w:space="0" w:color="000000"/>
              <w:left w:val="single" w:sz="4" w:space="0" w:color="000000"/>
              <w:bottom w:val="single" w:sz="4" w:space="0" w:color="000000"/>
              <w:right w:val="single" w:sz="4" w:space="0" w:color="000000"/>
            </w:tcBorders>
          </w:tcPr>
          <w:p w14:paraId="53D2E1FB" w14:textId="77777777" w:rsidR="00234958" w:rsidRDefault="00234958" w:rsidP="00514371">
            <w:pPr>
              <w:spacing w:line="259" w:lineRule="auto"/>
              <w:ind w:left="2"/>
            </w:pPr>
            <w:r>
              <w:t xml:space="preserve">Written by: </w:t>
            </w:r>
          </w:p>
        </w:tc>
        <w:tc>
          <w:tcPr>
            <w:tcW w:w="5495" w:type="dxa"/>
            <w:tcBorders>
              <w:top w:val="single" w:sz="4" w:space="0" w:color="000000"/>
              <w:left w:val="single" w:sz="4" w:space="0" w:color="000000"/>
              <w:bottom w:val="single" w:sz="4" w:space="0" w:color="000000"/>
              <w:right w:val="single" w:sz="4" w:space="0" w:color="000000"/>
            </w:tcBorders>
          </w:tcPr>
          <w:p w14:paraId="5C3433B9" w14:textId="69B708B0" w:rsidR="00234958" w:rsidRDefault="00AD4747" w:rsidP="00514371">
            <w:pPr>
              <w:spacing w:line="259" w:lineRule="auto"/>
            </w:pPr>
            <w:r>
              <w:t>Mrs Fray</w:t>
            </w:r>
          </w:p>
        </w:tc>
      </w:tr>
      <w:tr w:rsidR="00234958" w14:paraId="611DD41E" w14:textId="77777777" w:rsidTr="00514371">
        <w:trPr>
          <w:trHeight w:val="278"/>
        </w:trPr>
        <w:tc>
          <w:tcPr>
            <w:tcW w:w="3380" w:type="dxa"/>
            <w:tcBorders>
              <w:top w:val="single" w:sz="4" w:space="0" w:color="000000"/>
              <w:left w:val="single" w:sz="4" w:space="0" w:color="000000"/>
              <w:bottom w:val="single" w:sz="4" w:space="0" w:color="000000"/>
              <w:right w:val="single" w:sz="4" w:space="0" w:color="000000"/>
            </w:tcBorders>
          </w:tcPr>
          <w:p w14:paraId="7A9A2C05" w14:textId="77777777" w:rsidR="00234958" w:rsidRDefault="00234958" w:rsidP="00514371">
            <w:pPr>
              <w:spacing w:line="259" w:lineRule="auto"/>
              <w:ind w:left="2"/>
            </w:pPr>
            <w:r>
              <w:t xml:space="preserve">Approved by:  </w:t>
            </w:r>
          </w:p>
        </w:tc>
        <w:tc>
          <w:tcPr>
            <w:tcW w:w="5495" w:type="dxa"/>
            <w:tcBorders>
              <w:top w:val="single" w:sz="4" w:space="0" w:color="000000"/>
              <w:left w:val="single" w:sz="4" w:space="0" w:color="000000"/>
              <w:bottom w:val="single" w:sz="4" w:space="0" w:color="000000"/>
              <w:right w:val="single" w:sz="4" w:space="0" w:color="000000"/>
            </w:tcBorders>
          </w:tcPr>
          <w:p w14:paraId="0797AEE9" w14:textId="3CE302D4" w:rsidR="00234958" w:rsidRDefault="00234958" w:rsidP="00514371">
            <w:pPr>
              <w:spacing w:line="259" w:lineRule="auto"/>
            </w:pPr>
          </w:p>
        </w:tc>
      </w:tr>
      <w:tr w:rsidR="00234958" w14:paraId="53079834" w14:textId="77777777" w:rsidTr="00514371">
        <w:trPr>
          <w:trHeight w:val="278"/>
        </w:trPr>
        <w:tc>
          <w:tcPr>
            <w:tcW w:w="3380" w:type="dxa"/>
            <w:tcBorders>
              <w:top w:val="single" w:sz="4" w:space="0" w:color="000000"/>
              <w:left w:val="single" w:sz="4" w:space="0" w:color="000000"/>
              <w:bottom w:val="single" w:sz="4" w:space="0" w:color="000000"/>
              <w:right w:val="single" w:sz="4" w:space="0" w:color="000000"/>
            </w:tcBorders>
          </w:tcPr>
          <w:p w14:paraId="505F7AEF" w14:textId="77777777" w:rsidR="00234958" w:rsidRDefault="00234958" w:rsidP="00514371">
            <w:pPr>
              <w:spacing w:line="259" w:lineRule="auto"/>
              <w:ind w:left="2"/>
            </w:pPr>
            <w:r>
              <w:t xml:space="preserve">Date Approved: </w:t>
            </w:r>
          </w:p>
        </w:tc>
        <w:tc>
          <w:tcPr>
            <w:tcW w:w="5495" w:type="dxa"/>
            <w:tcBorders>
              <w:top w:val="single" w:sz="4" w:space="0" w:color="000000"/>
              <w:left w:val="single" w:sz="4" w:space="0" w:color="000000"/>
              <w:bottom w:val="single" w:sz="4" w:space="0" w:color="000000"/>
              <w:right w:val="single" w:sz="4" w:space="0" w:color="000000"/>
            </w:tcBorders>
          </w:tcPr>
          <w:p w14:paraId="79FBFC36" w14:textId="53FC4495" w:rsidR="00234958" w:rsidRDefault="00AD4747" w:rsidP="00514371">
            <w:pPr>
              <w:spacing w:line="259" w:lineRule="auto"/>
            </w:pPr>
            <w:r>
              <w:t>October 2023</w:t>
            </w:r>
          </w:p>
        </w:tc>
      </w:tr>
      <w:tr w:rsidR="00234958" w14:paraId="4C30EF46" w14:textId="77777777" w:rsidTr="00514371">
        <w:trPr>
          <w:trHeight w:val="278"/>
        </w:trPr>
        <w:tc>
          <w:tcPr>
            <w:tcW w:w="3380" w:type="dxa"/>
            <w:tcBorders>
              <w:top w:val="single" w:sz="4" w:space="0" w:color="000000"/>
              <w:left w:val="single" w:sz="4" w:space="0" w:color="000000"/>
              <w:bottom w:val="single" w:sz="4" w:space="0" w:color="000000"/>
              <w:right w:val="single" w:sz="4" w:space="0" w:color="000000"/>
            </w:tcBorders>
          </w:tcPr>
          <w:p w14:paraId="6566F501" w14:textId="77777777" w:rsidR="00234958" w:rsidRDefault="00234958" w:rsidP="00514371">
            <w:pPr>
              <w:spacing w:line="259" w:lineRule="auto"/>
              <w:ind w:left="2"/>
            </w:pPr>
            <w:r>
              <w:t xml:space="preserve">Date of Review: </w:t>
            </w:r>
          </w:p>
        </w:tc>
        <w:tc>
          <w:tcPr>
            <w:tcW w:w="5495" w:type="dxa"/>
            <w:tcBorders>
              <w:top w:val="single" w:sz="4" w:space="0" w:color="000000"/>
              <w:left w:val="single" w:sz="4" w:space="0" w:color="000000"/>
              <w:bottom w:val="single" w:sz="4" w:space="0" w:color="000000"/>
              <w:right w:val="single" w:sz="4" w:space="0" w:color="000000"/>
            </w:tcBorders>
          </w:tcPr>
          <w:p w14:paraId="39D219B4" w14:textId="4C5BFA59" w:rsidR="00234958" w:rsidRDefault="00AD4747" w:rsidP="00514371">
            <w:pPr>
              <w:spacing w:line="259" w:lineRule="auto"/>
            </w:pPr>
            <w:r>
              <w:t>October 2026</w:t>
            </w:r>
          </w:p>
        </w:tc>
      </w:tr>
      <w:tr w:rsidR="00234958" w14:paraId="6B364FCF" w14:textId="77777777" w:rsidTr="00514371">
        <w:trPr>
          <w:trHeight w:val="281"/>
        </w:trPr>
        <w:tc>
          <w:tcPr>
            <w:tcW w:w="3380" w:type="dxa"/>
            <w:tcBorders>
              <w:top w:val="single" w:sz="4" w:space="0" w:color="000000"/>
              <w:left w:val="single" w:sz="4" w:space="0" w:color="000000"/>
              <w:bottom w:val="single" w:sz="4" w:space="0" w:color="000000"/>
              <w:right w:val="single" w:sz="4" w:space="0" w:color="000000"/>
            </w:tcBorders>
          </w:tcPr>
          <w:p w14:paraId="0C5824F4" w14:textId="77777777" w:rsidR="00234958" w:rsidRDefault="00234958" w:rsidP="00514371">
            <w:pPr>
              <w:spacing w:line="259" w:lineRule="auto"/>
              <w:ind w:left="2"/>
            </w:pPr>
            <w:r>
              <w:t xml:space="preserve">Version: </w:t>
            </w:r>
          </w:p>
        </w:tc>
        <w:tc>
          <w:tcPr>
            <w:tcW w:w="5495" w:type="dxa"/>
            <w:tcBorders>
              <w:top w:val="single" w:sz="4" w:space="0" w:color="000000"/>
              <w:left w:val="single" w:sz="4" w:space="0" w:color="000000"/>
              <w:bottom w:val="single" w:sz="4" w:space="0" w:color="000000"/>
              <w:right w:val="single" w:sz="4" w:space="0" w:color="000000"/>
            </w:tcBorders>
          </w:tcPr>
          <w:p w14:paraId="2C8E53EC" w14:textId="4E0A1784" w:rsidR="00234958" w:rsidRDefault="00AD4747" w:rsidP="00514371">
            <w:pPr>
              <w:spacing w:line="259" w:lineRule="auto"/>
            </w:pPr>
            <w:r>
              <w:t>1</w:t>
            </w:r>
          </w:p>
        </w:tc>
      </w:tr>
    </w:tbl>
    <w:p w14:paraId="1DA0B88E" w14:textId="77777777" w:rsidR="00234958" w:rsidRDefault="00234958" w:rsidP="00234958">
      <w:pPr>
        <w:spacing w:after="0"/>
        <w:ind w:left="908"/>
      </w:pPr>
      <w:r>
        <w:rPr>
          <w:sz w:val="20"/>
        </w:rPr>
        <w:t xml:space="preserve"> </w:t>
      </w:r>
      <w:r>
        <w:t xml:space="preserve"> </w:t>
      </w:r>
    </w:p>
    <w:p w14:paraId="16C64C20" w14:textId="77777777" w:rsidR="007517FD" w:rsidRDefault="007517FD" w:rsidP="00F46315">
      <w:pPr>
        <w:rPr>
          <w:rFonts w:ascii="Arial" w:hAnsi="Arial" w:cs="Arial"/>
          <w:b/>
          <w:sz w:val="24"/>
          <w:szCs w:val="24"/>
          <w:u w:val="single"/>
        </w:rPr>
      </w:pPr>
    </w:p>
    <w:p w14:paraId="1C241198" w14:textId="77777777" w:rsidR="00A06912" w:rsidRPr="00A06912" w:rsidRDefault="00A06912" w:rsidP="00A06912">
      <w:pPr>
        <w:spacing w:after="0"/>
        <w:rPr>
          <w:rFonts w:ascii="Calibri" w:eastAsia="Calibri" w:hAnsi="Calibri" w:cs="Calibri"/>
        </w:rPr>
      </w:pPr>
      <w:r w:rsidRPr="00A06912">
        <w:rPr>
          <w:rFonts w:ascii="Calibri" w:eastAsia="Calibri" w:hAnsi="Calibri" w:cs="Calibri"/>
        </w:rPr>
        <w:t>We as a school consider our equality duties under the Equality act 2010. The general duties are to:</w:t>
      </w:r>
    </w:p>
    <w:p w14:paraId="2EC3C67E" w14:textId="77777777" w:rsidR="00A06912" w:rsidRPr="00A06912" w:rsidRDefault="00A06912" w:rsidP="00A06912">
      <w:pPr>
        <w:numPr>
          <w:ilvl w:val="0"/>
          <w:numId w:val="17"/>
        </w:numPr>
        <w:spacing w:after="0" w:line="268" w:lineRule="auto"/>
        <w:ind w:right="1"/>
        <w:rPr>
          <w:rFonts w:ascii="Calibri" w:eastAsia="Calibri" w:hAnsi="Calibri" w:cs="Calibri"/>
          <w:lang w:eastAsia="en-GB"/>
        </w:rPr>
      </w:pPr>
      <w:r w:rsidRPr="00A06912">
        <w:rPr>
          <w:rFonts w:ascii="Calibri" w:eastAsia="Calibri" w:hAnsi="Calibri" w:cs="Calibri"/>
          <w:lang w:eastAsia="en-GB"/>
        </w:rPr>
        <w:t>Eliminate discrimination,</w:t>
      </w:r>
    </w:p>
    <w:p w14:paraId="27A2942F" w14:textId="77777777" w:rsidR="00A06912" w:rsidRPr="00A06912" w:rsidRDefault="00A06912" w:rsidP="00A06912">
      <w:pPr>
        <w:numPr>
          <w:ilvl w:val="0"/>
          <w:numId w:val="17"/>
        </w:numPr>
        <w:spacing w:after="0" w:line="268" w:lineRule="auto"/>
        <w:ind w:right="1"/>
        <w:rPr>
          <w:rFonts w:ascii="Calibri" w:eastAsia="Calibri" w:hAnsi="Calibri" w:cs="Calibri"/>
          <w:lang w:eastAsia="en-GB"/>
        </w:rPr>
      </w:pPr>
      <w:r w:rsidRPr="00A06912">
        <w:rPr>
          <w:rFonts w:ascii="Calibri" w:eastAsia="Calibri" w:hAnsi="Calibri" w:cs="Calibri"/>
          <w:lang w:eastAsia="en-GB"/>
        </w:rPr>
        <w:t>Advance equality of opportunity</w:t>
      </w:r>
    </w:p>
    <w:p w14:paraId="231BA2B2" w14:textId="77777777" w:rsidR="00A06912" w:rsidRPr="00A06912" w:rsidRDefault="00A06912" w:rsidP="00A06912">
      <w:pPr>
        <w:numPr>
          <w:ilvl w:val="0"/>
          <w:numId w:val="17"/>
        </w:numPr>
        <w:spacing w:after="0" w:line="268" w:lineRule="auto"/>
        <w:ind w:right="1"/>
        <w:rPr>
          <w:rFonts w:ascii="Calibri" w:eastAsia="Calibri" w:hAnsi="Calibri" w:cs="Calibri"/>
          <w:lang w:eastAsia="en-GB"/>
        </w:rPr>
      </w:pPr>
      <w:r w:rsidRPr="00A06912">
        <w:rPr>
          <w:rFonts w:ascii="Calibri" w:eastAsia="Calibri" w:hAnsi="Calibri" w:cs="Calibri"/>
          <w:lang w:eastAsia="en-GB"/>
        </w:rPr>
        <w:t>Foster good relations</w:t>
      </w:r>
    </w:p>
    <w:p w14:paraId="763D5569" w14:textId="77777777" w:rsidR="00A06912" w:rsidRPr="00A06912" w:rsidRDefault="00A06912" w:rsidP="00A06912">
      <w:pPr>
        <w:spacing w:after="0"/>
        <w:ind w:left="720"/>
        <w:rPr>
          <w:rFonts w:ascii="Calibri" w:eastAsia="Calibri" w:hAnsi="Calibri" w:cs="Calibri"/>
          <w:lang w:eastAsia="en-GB"/>
        </w:rPr>
      </w:pPr>
    </w:p>
    <w:p w14:paraId="2A0299AD" w14:textId="77777777" w:rsidR="00A06912" w:rsidRPr="00A06912" w:rsidRDefault="00A06912" w:rsidP="00A06912">
      <w:pPr>
        <w:spacing w:after="0"/>
        <w:rPr>
          <w:rFonts w:ascii="Calibri" w:eastAsia="Calibri" w:hAnsi="Calibri" w:cs="Calibri"/>
          <w:lang w:eastAsia="en-GB"/>
        </w:rPr>
      </w:pPr>
      <w:r w:rsidRPr="00A06912">
        <w:rPr>
          <w:rFonts w:ascii="Calibri" w:eastAsia="Calibri" w:hAnsi="Calibri" w:cs="Calibri"/>
          <w:lang w:eastAsia="en-GB"/>
        </w:rPr>
        <w:t>This policy understands the principle of the Act and the work needed to ensure that those with protected characteristics are not discriminated against and are given equality of opportunity.</w:t>
      </w:r>
    </w:p>
    <w:p w14:paraId="64C1C13D" w14:textId="3F48BDBE" w:rsidR="00A06912" w:rsidRDefault="00A06912" w:rsidP="00F46315">
      <w:pPr>
        <w:jc w:val="both"/>
        <w:rPr>
          <w:rFonts w:ascii="Arial" w:hAnsi="Arial" w:cs="Arial"/>
          <w:b/>
          <w:sz w:val="24"/>
          <w:szCs w:val="24"/>
          <w:u w:val="single"/>
        </w:rPr>
      </w:pPr>
    </w:p>
    <w:tbl>
      <w:tblPr>
        <w:tblStyle w:val="TableGrid"/>
        <w:tblW w:w="0" w:type="auto"/>
        <w:tblLook w:val="04A0" w:firstRow="1" w:lastRow="0" w:firstColumn="1" w:lastColumn="0" w:noHBand="0" w:noVBand="1"/>
      </w:tblPr>
      <w:tblGrid>
        <w:gridCol w:w="10055"/>
      </w:tblGrid>
      <w:tr w:rsidR="00A06912" w14:paraId="037B3E85" w14:textId="77777777" w:rsidTr="008B6290">
        <w:tc>
          <w:tcPr>
            <w:tcW w:w="10055" w:type="dxa"/>
          </w:tcPr>
          <w:p w14:paraId="072076D3" w14:textId="16083D6E" w:rsidR="00A06912" w:rsidRPr="00A06912" w:rsidRDefault="00A06912" w:rsidP="00A06912">
            <w:pPr>
              <w:jc w:val="center"/>
              <w:rPr>
                <w:rFonts w:ascii="Arial" w:hAnsi="Arial" w:cs="Arial"/>
                <w:sz w:val="40"/>
                <w:szCs w:val="40"/>
                <w:u w:val="single"/>
              </w:rPr>
            </w:pPr>
            <w:r w:rsidRPr="00A06912">
              <w:rPr>
                <w:rFonts w:ascii="Arial" w:hAnsi="Arial" w:cs="Arial"/>
                <w:sz w:val="40"/>
                <w:szCs w:val="40"/>
                <w:u w:val="single"/>
              </w:rPr>
              <w:t>CONTENTS</w:t>
            </w:r>
          </w:p>
        </w:tc>
      </w:tr>
      <w:tr w:rsidR="00F11C51" w14:paraId="559E1B2D" w14:textId="77777777" w:rsidTr="008B6290">
        <w:trPr>
          <w:trHeight w:val="1992"/>
        </w:trPr>
        <w:tc>
          <w:tcPr>
            <w:tcW w:w="10055" w:type="dxa"/>
          </w:tcPr>
          <w:p w14:paraId="072256C5" w14:textId="00FE1A74" w:rsidR="00F11C51" w:rsidRDefault="008B6290" w:rsidP="00F46315">
            <w:pPr>
              <w:jc w:val="both"/>
              <w:rPr>
                <w:rFonts w:ascii="Arial" w:hAnsi="Arial" w:cs="Arial"/>
                <w:sz w:val="24"/>
                <w:szCs w:val="24"/>
              </w:rPr>
            </w:pPr>
            <w:r w:rsidRPr="008B6290">
              <w:rPr>
                <w:rFonts w:ascii="Arial" w:hAnsi="Arial" w:cs="Arial"/>
                <w:sz w:val="24"/>
                <w:szCs w:val="24"/>
              </w:rPr>
              <w:t>1</w:t>
            </w:r>
            <w:r>
              <w:rPr>
                <w:rFonts w:ascii="Arial" w:hAnsi="Arial" w:cs="Arial"/>
                <w:sz w:val="24"/>
                <w:szCs w:val="24"/>
              </w:rPr>
              <w:t xml:space="preserve"> Introduction                                                                                              </w:t>
            </w:r>
            <w:r w:rsidR="007750B2">
              <w:rPr>
                <w:rFonts w:ascii="Arial" w:hAnsi="Arial" w:cs="Arial"/>
                <w:sz w:val="24"/>
                <w:szCs w:val="24"/>
              </w:rPr>
              <w:t xml:space="preserve">                               3</w:t>
            </w:r>
          </w:p>
          <w:p w14:paraId="6E649833" w14:textId="77777777" w:rsidR="008B6290" w:rsidRDefault="008B6290" w:rsidP="00F46315">
            <w:pPr>
              <w:jc w:val="both"/>
              <w:rPr>
                <w:rFonts w:ascii="Arial" w:hAnsi="Arial" w:cs="Arial"/>
                <w:sz w:val="24"/>
                <w:szCs w:val="24"/>
              </w:rPr>
            </w:pPr>
          </w:p>
          <w:p w14:paraId="1FCD85F1" w14:textId="62769A39" w:rsidR="008B6290" w:rsidRDefault="008B6290" w:rsidP="00F46315">
            <w:pPr>
              <w:jc w:val="both"/>
              <w:rPr>
                <w:rFonts w:ascii="Arial" w:hAnsi="Arial" w:cs="Arial"/>
                <w:sz w:val="24"/>
                <w:szCs w:val="24"/>
              </w:rPr>
            </w:pPr>
            <w:r>
              <w:rPr>
                <w:rFonts w:ascii="Arial" w:hAnsi="Arial" w:cs="Arial"/>
                <w:sz w:val="24"/>
                <w:szCs w:val="24"/>
              </w:rPr>
              <w:t xml:space="preserve">2 Development of the Policy                                                                      </w:t>
            </w:r>
            <w:r w:rsidR="007750B2">
              <w:rPr>
                <w:rFonts w:ascii="Arial" w:hAnsi="Arial" w:cs="Arial"/>
                <w:sz w:val="24"/>
                <w:szCs w:val="24"/>
              </w:rPr>
              <w:t xml:space="preserve">                               3</w:t>
            </w:r>
          </w:p>
          <w:p w14:paraId="3A1D3EDE" w14:textId="77777777" w:rsidR="008B6290" w:rsidRDefault="008B6290" w:rsidP="00F46315">
            <w:pPr>
              <w:jc w:val="both"/>
              <w:rPr>
                <w:rFonts w:ascii="Arial" w:hAnsi="Arial" w:cs="Arial"/>
                <w:sz w:val="24"/>
                <w:szCs w:val="24"/>
              </w:rPr>
            </w:pPr>
          </w:p>
          <w:p w14:paraId="2CC02E47" w14:textId="5EDB1FE4" w:rsidR="008B6290" w:rsidRDefault="008B6290" w:rsidP="00F46315">
            <w:pPr>
              <w:jc w:val="both"/>
              <w:rPr>
                <w:rFonts w:ascii="Arial" w:hAnsi="Arial" w:cs="Arial"/>
                <w:sz w:val="24"/>
                <w:szCs w:val="24"/>
              </w:rPr>
            </w:pPr>
            <w:r>
              <w:rPr>
                <w:rFonts w:ascii="Arial" w:hAnsi="Arial" w:cs="Arial"/>
                <w:sz w:val="24"/>
                <w:szCs w:val="24"/>
              </w:rPr>
              <w:t xml:space="preserve">3 Consultation with parents                                                                       </w:t>
            </w:r>
            <w:r w:rsidR="007750B2">
              <w:rPr>
                <w:rFonts w:ascii="Arial" w:hAnsi="Arial" w:cs="Arial"/>
                <w:sz w:val="24"/>
                <w:szCs w:val="24"/>
              </w:rPr>
              <w:t xml:space="preserve">                               3</w:t>
            </w:r>
          </w:p>
          <w:p w14:paraId="7E6A7326" w14:textId="77777777" w:rsidR="008B6290" w:rsidRDefault="008B6290" w:rsidP="00F46315">
            <w:pPr>
              <w:jc w:val="both"/>
              <w:rPr>
                <w:rFonts w:ascii="Arial" w:hAnsi="Arial" w:cs="Arial"/>
                <w:sz w:val="24"/>
                <w:szCs w:val="24"/>
              </w:rPr>
            </w:pPr>
          </w:p>
          <w:p w14:paraId="35C2A98A" w14:textId="2DDA2CF5" w:rsidR="008B6290" w:rsidRDefault="008B6290" w:rsidP="00F46315">
            <w:pPr>
              <w:jc w:val="both"/>
              <w:rPr>
                <w:rFonts w:ascii="Arial" w:hAnsi="Arial" w:cs="Arial"/>
                <w:sz w:val="24"/>
                <w:szCs w:val="24"/>
              </w:rPr>
            </w:pPr>
            <w:r>
              <w:rPr>
                <w:rFonts w:ascii="Arial" w:hAnsi="Arial" w:cs="Arial"/>
                <w:sz w:val="24"/>
                <w:szCs w:val="24"/>
              </w:rPr>
              <w:t xml:space="preserve">4 Curriculum Content                                                                                 </w:t>
            </w:r>
            <w:r w:rsidR="007750B2">
              <w:rPr>
                <w:rFonts w:ascii="Arial" w:hAnsi="Arial" w:cs="Arial"/>
                <w:sz w:val="24"/>
                <w:szCs w:val="24"/>
              </w:rPr>
              <w:t xml:space="preserve">                               3</w:t>
            </w:r>
          </w:p>
          <w:p w14:paraId="3F9ECCE4" w14:textId="77777777" w:rsidR="008B6290" w:rsidRDefault="008B6290" w:rsidP="00F46315">
            <w:pPr>
              <w:jc w:val="both"/>
              <w:rPr>
                <w:rFonts w:ascii="Arial" w:hAnsi="Arial" w:cs="Arial"/>
                <w:sz w:val="24"/>
                <w:szCs w:val="24"/>
              </w:rPr>
            </w:pPr>
          </w:p>
          <w:p w14:paraId="0B1B7305" w14:textId="19D11855" w:rsidR="008B6290" w:rsidRDefault="008B6290" w:rsidP="00F46315">
            <w:pPr>
              <w:jc w:val="both"/>
              <w:rPr>
                <w:rFonts w:ascii="Arial" w:hAnsi="Arial" w:cs="Arial"/>
                <w:sz w:val="24"/>
                <w:szCs w:val="24"/>
              </w:rPr>
            </w:pPr>
            <w:r>
              <w:rPr>
                <w:rFonts w:ascii="Arial" w:hAnsi="Arial" w:cs="Arial"/>
                <w:sz w:val="24"/>
                <w:szCs w:val="24"/>
              </w:rPr>
              <w:t xml:space="preserve">5 Relationships Education                                                                         </w:t>
            </w:r>
            <w:r w:rsidR="007750B2">
              <w:rPr>
                <w:rFonts w:ascii="Arial" w:hAnsi="Arial" w:cs="Arial"/>
                <w:sz w:val="24"/>
                <w:szCs w:val="24"/>
              </w:rPr>
              <w:t xml:space="preserve">                               4</w:t>
            </w:r>
          </w:p>
          <w:p w14:paraId="7219C170" w14:textId="77777777" w:rsidR="008B6290" w:rsidRDefault="008B6290" w:rsidP="00F46315">
            <w:pPr>
              <w:jc w:val="both"/>
              <w:rPr>
                <w:rFonts w:ascii="Arial" w:hAnsi="Arial" w:cs="Arial"/>
                <w:sz w:val="24"/>
                <w:szCs w:val="24"/>
              </w:rPr>
            </w:pPr>
          </w:p>
          <w:p w14:paraId="071286CE" w14:textId="5AF5DAF2" w:rsidR="008B6290" w:rsidRDefault="008B6290" w:rsidP="00F46315">
            <w:pPr>
              <w:jc w:val="both"/>
              <w:rPr>
                <w:rFonts w:ascii="Arial" w:hAnsi="Arial" w:cs="Arial"/>
                <w:sz w:val="24"/>
                <w:szCs w:val="24"/>
              </w:rPr>
            </w:pPr>
            <w:r>
              <w:rPr>
                <w:rFonts w:ascii="Arial" w:hAnsi="Arial" w:cs="Arial"/>
                <w:sz w:val="24"/>
                <w:szCs w:val="24"/>
              </w:rPr>
              <w:t xml:space="preserve">6 Sex and Health Education                                                                      </w:t>
            </w:r>
            <w:r w:rsidR="007750B2">
              <w:rPr>
                <w:rFonts w:ascii="Arial" w:hAnsi="Arial" w:cs="Arial"/>
                <w:sz w:val="24"/>
                <w:szCs w:val="24"/>
              </w:rPr>
              <w:t xml:space="preserve">                               6</w:t>
            </w:r>
          </w:p>
          <w:p w14:paraId="2F5FD5DB" w14:textId="77777777" w:rsidR="008B6290" w:rsidRDefault="008B6290" w:rsidP="00F46315">
            <w:pPr>
              <w:jc w:val="both"/>
              <w:rPr>
                <w:rFonts w:ascii="Arial" w:hAnsi="Arial" w:cs="Arial"/>
                <w:sz w:val="24"/>
                <w:szCs w:val="24"/>
              </w:rPr>
            </w:pPr>
          </w:p>
          <w:p w14:paraId="312D3183" w14:textId="00E3ACB6" w:rsidR="008B6290" w:rsidRDefault="008B6290" w:rsidP="00F46315">
            <w:pPr>
              <w:jc w:val="both"/>
              <w:rPr>
                <w:rFonts w:ascii="Arial" w:hAnsi="Arial" w:cs="Arial"/>
                <w:sz w:val="24"/>
                <w:szCs w:val="24"/>
              </w:rPr>
            </w:pPr>
            <w:r>
              <w:rPr>
                <w:rFonts w:ascii="Arial" w:hAnsi="Arial" w:cs="Arial"/>
                <w:sz w:val="24"/>
                <w:szCs w:val="24"/>
              </w:rPr>
              <w:t xml:space="preserve">7 Delivery                                                                                                   </w:t>
            </w:r>
            <w:r w:rsidR="007750B2">
              <w:rPr>
                <w:rFonts w:ascii="Arial" w:hAnsi="Arial" w:cs="Arial"/>
                <w:sz w:val="24"/>
                <w:szCs w:val="24"/>
              </w:rPr>
              <w:t xml:space="preserve">                               8</w:t>
            </w:r>
          </w:p>
          <w:p w14:paraId="05C8C4B8" w14:textId="77777777" w:rsidR="008B6290" w:rsidRDefault="008B6290" w:rsidP="00F46315">
            <w:pPr>
              <w:jc w:val="both"/>
              <w:rPr>
                <w:rFonts w:ascii="Arial" w:hAnsi="Arial" w:cs="Arial"/>
                <w:sz w:val="24"/>
                <w:szCs w:val="24"/>
              </w:rPr>
            </w:pPr>
          </w:p>
          <w:p w14:paraId="7D1E69F6" w14:textId="6D2E0E67" w:rsidR="008B6290" w:rsidRDefault="008B6290" w:rsidP="00F46315">
            <w:pPr>
              <w:jc w:val="both"/>
              <w:rPr>
                <w:rFonts w:ascii="Arial" w:hAnsi="Arial" w:cs="Arial"/>
                <w:sz w:val="24"/>
                <w:szCs w:val="24"/>
              </w:rPr>
            </w:pPr>
            <w:r>
              <w:rPr>
                <w:rFonts w:ascii="Arial" w:hAnsi="Arial" w:cs="Arial"/>
                <w:sz w:val="24"/>
                <w:szCs w:val="24"/>
              </w:rPr>
              <w:t>8</w:t>
            </w:r>
            <w:r w:rsidR="007750B2">
              <w:rPr>
                <w:rFonts w:ascii="Arial" w:hAnsi="Arial" w:cs="Arial"/>
                <w:sz w:val="24"/>
                <w:szCs w:val="24"/>
              </w:rPr>
              <w:t xml:space="preserve"> Questions                                                                                                                               8</w:t>
            </w:r>
          </w:p>
          <w:p w14:paraId="6A4494A8" w14:textId="77777777" w:rsidR="008B6290" w:rsidRDefault="008B6290" w:rsidP="00F46315">
            <w:pPr>
              <w:jc w:val="both"/>
              <w:rPr>
                <w:rFonts w:ascii="Arial" w:hAnsi="Arial" w:cs="Arial"/>
                <w:sz w:val="24"/>
                <w:szCs w:val="24"/>
              </w:rPr>
            </w:pPr>
          </w:p>
          <w:p w14:paraId="410ED471" w14:textId="01C0B572" w:rsidR="008B6290" w:rsidRDefault="008B6290" w:rsidP="00F46315">
            <w:pPr>
              <w:jc w:val="both"/>
              <w:rPr>
                <w:rFonts w:ascii="Arial" w:hAnsi="Arial" w:cs="Arial"/>
                <w:sz w:val="24"/>
                <w:szCs w:val="24"/>
              </w:rPr>
            </w:pPr>
            <w:r>
              <w:rPr>
                <w:rFonts w:ascii="Arial" w:hAnsi="Arial" w:cs="Arial"/>
                <w:sz w:val="24"/>
                <w:szCs w:val="24"/>
              </w:rPr>
              <w:t>9</w:t>
            </w:r>
            <w:r w:rsidR="007750B2">
              <w:rPr>
                <w:rFonts w:ascii="Arial" w:hAnsi="Arial" w:cs="Arial"/>
                <w:sz w:val="24"/>
                <w:szCs w:val="24"/>
              </w:rPr>
              <w:t xml:space="preserve"> Training                                                                                                                                 9</w:t>
            </w:r>
          </w:p>
          <w:p w14:paraId="67E23B56" w14:textId="77777777" w:rsidR="008B6290" w:rsidRDefault="008B6290" w:rsidP="00F46315">
            <w:pPr>
              <w:jc w:val="both"/>
              <w:rPr>
                <w:rFonts w:ascii="Arial" w:hAnsi="Arial" w:cs="Arial"/>
                <w:sz w:val="24"/>
                <w:szCs w:val="24"/>
              </w:rPr>
            </w:pPr>
          </w:p>
          <w:p w14:paraId="6EB1658A" w14:textId="35CCFB21" w:rsidR="008B6290" w:rsidRDefault="008B6290" w:rsidP="00F46315">
            <w:pPr>
              <w:jc w:val="both"/>
              <w:rPr>
                <w:rFonts w:ascii="Arial" w:hAnsi="Arial" w:cs="Arial"/>
                <w:sz w:val="24"/>
                <w:szCs w:val="24"/>
              </w:rPr>
            </w:pPr>
            <w:r>
              <w:rPr>
                <w:rFonts w:ascii="Arial" w:hAnsi="Arial" w:cs="Arial"/>
                <w:sz w:val="24"/>
                <w:szCs w:val="24"/>
              </w:rPr>
              <w:t>10</w:t>
            </w:r>
            <w:r w:rsidR="007750B2">
              <w:rPr>
                <w:rFonts w:ascii="Arial" w:hAnsi="Arial" w:cs="Arial"/>
                <w:sz w:val="24"/>
                <w:szCs w:val="24"/>
              </w:rPr>
              <w:t xml:space="preserve"> Equality and Accessibility                                                                                                    9           </w:t>
            </w:r>
          </w:p>
          <w:p w14:paraId="3859C0FD" w14:textId="77777777" w:rsidR="008B6290" w:rsidRDefault="008B6290" w:rsidP="00F46315">
            <w:pPr>
              <w:jc w:val="both"/>
              <w:rPr>
                <w:rFonts w:ascii="Arial" w:hAnsi="Arial" w:cs="Arial"/>
                <w:sz w:val="24"/>
                <w:szCs w:val="24"/>
              </w:rPr>
            </w:pPr>
          </w:p>
          <w:p w14:paraId="4D9FD4A8" w14:textId="34789C59" w:rsidR="008B6290" w:rsidRDefault="008B6290" w:rsidP="00F46315">
            <w:pPr>
              <w:jc w:val="both"/>
              <w:rPr>
                <w:rFonts w:ascii="Arial" w:hAnsi="Arial" w:cs="Arial"/>
                <w:sz w:val="24"/>
                <w:szCs w:val="24"/>
              </w:rPr>
            </w:pPr>
            <w:r>
              <w:rPr>
                <w:rFonts w:ascii="Arial" w:hAnsi="Arial" w:cs="Arial"/>
                <w:sz w:val="24"/>
                <w:szCs w:val="24"/>
              </w:rPr>
              <w:t>11</w:t>
            </w:r>
            <w:r w:rsidR="007750B2">
              <w:rPr>
                <w:rFonts w:ascii="Arial" w:hAnsi="Arial" w:cs="Arial"/>
                <w:sz w:val="24"/>
                <w:szCs w:val="24"/>
              </w:rPr>
              <w:t xml:space="preserve"> Monitoring and Reviewing                                                                                                  10</w:t>
            </w:r>
          </w:p>
          <w:p w14:paraId="347070B5" w14:textId="77777777" w:rsidR="008B6290" w:rsidRDefault="008B6290" w:rsidP="00F46315">
            <w:pPr>
              <w:jc w:val="both"/>
              <w:rPr>
                <w:rFonts w:ascii="Arial" w:hAnsi="Arial" w:cs="Arial"/>
                <w:sz w:val="24"/>
                <w:szCs w:val="24"/>
              </w:rPr>
            </w:pPr>
          </w:p>
          <w:p w14:paraId="2CEB6652" w14:textId="65AFAD30" w:rsidR="008B6290" w:rsidRDefault="008B6290" w:rsidP="00F46315">
            <w:pPr>
              <w:jc w:val="both"/>
              <w:rPr>
                <w:rFonts w:ascii="Arial" w:hAnsi="Arial" w:cs="Arial"/>
                <w:sz w:val="24"/>
                <w:szCs w:val="24"/>
              </w:rPr>
            </w:pPr>
            <w:r>
              <w:rPr>
                <w:rFonts w:ascii="Arial" w:hAnsi="Arial" w:cs="Arial"/>
                <w:sz w:val="24"/>
                <w:szCs w:val="24"/>
              </w:rPr>
              <w:t>Appendix 1</w:t>
            </w:r>
            <w:r w:rsidR="007750B2">
              <w:rPr>
                <w:rFonts w:ascii="Arial" w:hAnsi="Arial" w:cs="Arial"/>
                <w:sz w:val="24"/>
                <w:szCs w:val="24"/>
              </w:rPr>
              <w:t xml:space="preserve">                                                                                                                              10</w:t>
            </w:r>
          </w:p>
          <w:p w14:paraId="33548C26" w14:textId="77777777" w:rsidR="008B6290" w:rsidRDefault="008B6290" w:rsidP="00F46315">
            <w:pPr>
              <w:jc w:val="both"/>
              <w:rPr>
                <w:rFonts w:ascii="Arial" w:hAnsi="Arial" w:cs="Arial"/>
                <w:sz w:val="24"/>
                <w:szCs w:val="24"/>
              </w:rPr>
            </w:pPr>
          </w:p>
          <w:p w14:paraId="2231CD57" w14:textId="0413874E" w:rsidR="008B6290" w:rsidRDefault="008B6290" w:rsidP="00F46315">
            <w:pPr>
              <w:jc w:val="both"/>
              <w:rPr>
                <w:rFonts w:ascii="Arial" w:hAnsi="Arial" w:cs="Arial"/>
                <w:sz w:val="24"/>
                <w:szCs w:val="24"/>
              </w:rPr>
            </w:pPr>
            <w:r>
              <w:rPr>
                <w:rFonts w:ascii="Arial" w:hAnsi="Arial" w:cs="Arial"/>
                <w:sz w:val="24"/>
                <w:szCs w:val="24"/>
              </w:rPr>
              <w:t>Appendix 2</w:t>
            </w:r>
            <w:r w:rsidR="007750B2">
              <w:rPr>
                <w:rFonts w:ascii="Arial" w:hAnsi="Arial" w:cs="Arial"/>
                <w:sz w:val="24"/>
                <w:szCs w:val="24"/>
              </w:rPr>
              <w:t xml:space="preserve">                                                                                                                               11</w:t>
            </w:r>
          </w:p>
          <w:p w14:paraId="0E265297" w14:textId="77777777" w:rsidR="008B6290" w:rsidRDefault="008B6290" w:rsidP="00F46315">
            <w:pPr>
              <w:jc w:val="both"/>
              <w:rPr>
                <w:rFonts w:ascii="Arial" w:hAnsi="Arial" w:cs="Arial"/>
                <w:sz w:val="24"/>
                <w:szCs w:val="24"/>
              </w:rPr>
            </w:pPr>
          </w:p>
          <w:p w14:paraId="74635224" w14:textId="77777777" w:rsidR="008B6290" w:rsidRDefault="008B6290" w:rsidP="00F46315">
            <w:pPr>
              <w:jc w:val="both"/>
              <w:rPr>
                <w:rFonts w:ascii="Arial" w:hAnsi="Arial" w:cs="Arial"/>
                <w:sz w:val="24"/>
                <w:szCs w:val="24"/>
              </w:rPr>
            </w:pPr>
            <w:r>
              <w:rPr>
                <w:rFonts w:ascii="Arial" w:hAnsi="Arial" w:cs="Arial"/>
                <w:sz w:val="24"/>
                <w:szCs w:val="24"/>
              </w:rPr>
              <w:t>Appendix 3</w:t>
            </w:r>
            <w:r w:rsidR="007750B2">
              <w:rPr>
                <w:rFonts w:ascii="Arial" w:hAnsi="Arial" w:cs="Arial"/>
                <w:sz w:val="24"/>
                <w:szCs w:val="24"/>
              </w:rPr>
              <w:t xml:space="preserve">                                                                                                                              12</w:t>
            </w:r>
          </w:p>
          <w:p w14:paraId="46841ECB" w14:textId="0D6EF2BF" w:rsidR="007750B2" w:rsidRPr="008B6290" w:rsidRDefault="007750B2" w:rsidP="00F46315">
            <w:pPr>
              <w:jc w:val="both"/>
              <w:rPr>
                <w:rFonts w:ascii="Arial" w:hAnsi="Arial" w:cs="Arial"/>
                <w:sz w:val="24"/>
                <w:szCs w:val="24"/>
              </w:rPr>
            </w:pPr>
          </w:p>
        </w:tc>
      </w:tr>
    </w:tbl>
    <w:p w14:paraId="78D519F7" w14:textId="77777777" w:rsidR="008B6290" w:rsidRDefault="008B6290" w:rsidP="00F46315">
      <w:pPr>
        <w:jc w:val="both"/>
        <w:rPr>
          <w:rFonts w:ascii="Arial" w:hAnsi="Arial" w:cs="Arial"/>
          <w:b/>
          <w:sz w:val="24"/>
          <w:szCs w:val="24"/>
          <w:u w:val="single"/>
        </w:rPr>
      </w:pPr>
    </w:p>
    <w:p w14:paraId="01E0C5D5" w14:textId="77777777" w:rsidR="008B6290" w:rsidRDefault="008B6290" w:rsidP="00F46315">
      <w:pPr>
        <w:jc w:val="both"/>
        <w:rPr>
          <w:rFonts w:ascii="Arial" w:hAnsi="Arial" w:cs="Arial"/>
          <w:b/>
          <w:sz w:val="24"/>
          <w:szCs w:val="24"/>
          <w:u w:val="single"/>
        </w:rPr>
      </w:pPr>
    </w:p>
    <w:p w14:paraId="524420C6" w14:textId="77777777" w:rsidR="008B6290" w:rsidRDefault="008B6290" w:rsidP="00F46315">
      <w:pPr>
        <w:jc w:val="both"/>
        <w:rPr>
          <w:rFonts w:ascii="Arial" w:hAnsi="Arial" w:cs="Arial"/>
          <w:b/>
          <w:sz w:val="24"/>
          <w:szCs w:val="24"/>
          <w:u w:val="single"/>
        </w:rPr>
      </w:pPr>
    </w:p>
    <w:p w14:paraId="1778F308" w14:textId="77777777" w:rsidR="008B6290" w:rsidRDefault="008B6290" w:rsidP="00F46315">
      <w:pPr>
        <w:jc w:val="both"/>
        <w:rPr>
          <w:rFonts w:ascii="Arial" w:hAnsi="Arial" w:cs="Arial"/>
          <w:b/>
          <w:sz w:val="24"/>
          <w:szCs w:val="24"/>
          <w:u w:val="single"/>
        </w:rPr>
      </w:pPr>
    </w:p>
    <w:p w14:paraId="007191AD" w14:textId="77777777" w:rsidR="008B6290" w:rsidRDefault="008B6290" w:rsidP="00F46315">
      <w:pPr>
        <w:jc w:val="both"/>
        <w:rPr>
          <w:rFonts w:ascii="Arial" w:hAnsi="Arial" w:cs="Arial"/>
          <w:b/>
          <w:sz w:val="24"/>
          <w:szCs w:val="24"/>
          <w:u w:val="single"/>
        </w:rPr>
      </w:pPr>
    </w:p>
    <w:p w14:paraId="17BD7124" w14:textId="77777777" w:rsidR="008B6290" w:rsidRDefault="008B6290" w:rsidP="00F46315">
      <w:pPr>
        <w:jc w:val="both"/>
        <w:rPr>
          <w:rFonts w:ascii="Arial" w:hAnsi="Arial" w:cs="Arial"/>
          <w:b/>
          <w:sz w:val="24"/>
          <w:szCs w:val="24"/>
          <w:u w:val="single"/>
        </w:rPr>
      </w:pPr>
    </w:p>
    <w:p w14:paraId="2FC75FD2" w14:textId="77777777" w:rsidR="008B6290" w:rsidRDefault="008B6290" w:rsidP="00F46315">
      <w:pPr>
        <w:jc w:val="both"/>
        <w:rPr>
          <w:rFonts w:ascii="Arial" w:hAnsi="Arial" w:cs="Arial"/>
          <w:b/>
          <w:sz w:val="24"/>
          <w:szCs w:val="24"/>
          <w:u w:val="single"/>
        </w:rPr>
      </w:pPr>
    </w:p>
    <w:p w14:paraId="29FDA10E" w14:textId="77777777" w:rsidR="008B6290" w:rsidRDefault="008B6290" w:rsidP="00F46315">
      <w:pPr>
        <w:jc w:val="both"/>
        <w:rPr>
          <w:rFonts w:ascii="Arial" w:hAnsi="Arial" w:cs="Arial"/>
          <w:b/>
          <w:sz w:val="24"/>
          <w:szCs w:val="24"/>
          <w:u w:val="single"/>
        </w:rPr>
      </w:pPr>
    </w:p>
    <w:p w14:paraId="6CC4E522" w14:textId="77777777" w:rsidR="007750B2" w:rsidRDefault="007750B2" w:rsidP="00F46315">
      <w:pPr>
        <w:jc w:val="both"/>
        <w:rPr>
          <w:rFonts w:ascii="Arial" w:hAnsi="Arial" w:cs="Arial"/>
          <w:b/>
          <w:sz w:val="24"/>
          <w:szCs w:val="24"/>
          <w:u w:val="single"/>
        </w:rPr>
      </w:pPr>
    </w:p>
    <w:p w14:paraId="51A54C75" w14:textId="77777777" w:rsidR="007750B2" w:rsidRDefault="007750B2" w:rsidP="00F46315">
      <w:pPr>
        <w:jc w:val="both"/>
        <w:rPr>
          <w:rFonts w:ascii="Arial" w:hAnsi="Arial" w:cs="Arial"/>
          <w:b/>
          <w:sz w:val="24"/>
          <w:szCs w:val="24"/>
          <w:u w:val="single"/>
        </w:rPr>
      </w:pPr>
    </w:p>
    <w:p w14:paraId="16D85AC4" w14:textId="77777777" w:rsidR="007750B2" w:rsidRDefault="007750B2" w:rsidP="00F46315">
      <w:pPr>
        <w:jc w:val="both"/>
        <w:rPr>
          <w:rFonts w:ascii="Arial" w:hAnsi="Arial" w:cs="Arial"/>
          <w:b/>
          <w:sz w:val="24"/>
          <w:szCs w:val="24"/>
          <w:u w:val="single"/>
        </w:rPr>
      </w:pPr>
    </w:p>
    <w:p w14:paraId="7C44176E" w14:textId="77777777" w:rsidR="007750B2" w:rsidRDefault="007750B2" w:rsidP="00F46315">
      <w:pPr>
        <w:jc w:val="both"/>
        <w:rPr>
          <w:rFonts w:ascii="Arial" w:hAnsi="Arial" w:cs="Arial"/>
          <w:b/>
          <w:sz w:val="24"/>
          <w:szCs w:val="24"/>
          <w:u w:val="single"/>
        </w:rPr>
      </w:pPr>
    </w:p>
    <w:p w14:paraId="00E400B5" w14:textId="7AEF5DCC" w:rsidR="00F46315" w:rsidRPr="00F46315" w:rsidRDefault="00F46315" w:rsidP="00F46315">
      <w:pPr>
        <w:jc w:val="both"/>
        <w:rPr>
          <w:rFonts w:ascii="Arial" w:hAnsi="Arial" w:cs="Arial"/>
          <w:b/>
          <w:sz w:val="24"/>
          <w:szCs w:val="24"/>
          <w:u w:val="single"/>
        </w:rPr>
      </w:pPr>
      <w:r w:rsidRPr="00F46315">
        <w:rPr>
          <w:rFonts w:ascii="Arial" w:hAnsi="Arial" w:cs="Arial"/>
          <w:b/>
          <w:sz w:val="24"/>
          <w:szCs w:val="24"/>
          <w:u w:val="single"/>
        </w:rPr>
        <w:lastRenderedPageBreak/>
        <w:t>Relationships and Sex Education and Health Education Policy (RSHE)</w:t>
      </w:r>
    </w:p>
    <w:p w14:paraId="45FBD34E" w14:textId="63CF5C6D" w:rsidR="00F46315" w:rsidRPr="008B6290" w:rsidRDefault="00F46315" w:rsidP="008B6290">
      <w:pPr>
        <w:pStyle w:val="ListParagraph"/>
        <w:numPr>
          <w:ilvl w:val="0"/>
          <w:numId w:val="18"/>
        </w:numPr>
        <w:jc w:val="both"/>
        <w:rPr>
          <w:rFonts w:ascii="Arial" w:hAnsi="Arial" w:cs="Arial"/>
          <w:b/>
          <w:sz w:val="24"/>
          <w:szCs w:val="24"/>
          <w:u w:val="single"/>
        </w:rPr>
      </w:pPr>
      <w:r w:rsidRPr="008B6290">
        <w:rPr>
          <w:rFonts w:ascii="Arial" w:hAnsi="Arial" w:cs="Arial"/>
          <w:b/>
          <w:sz w:val="24"/>
          <w:szCs w:val="24"/>
          <w:u w:val="single"/>
        </w:rPr>
        <w:t>Introduction</w:t>
      </w:r>
    </w:p>
    <w:p w14:paraId="68E62FFA" w14:textId="77777777" w:rsidR="00F46315" w:rsidRPr="00F46315" w:rsidRDefault="00F46315" w:rsidP="00F46315">
      <w:pPr>
        <w:jc w:val="both"/>
        <w:rPr>
          <w:rFonts w:ascii="Arial" w:hAnsi="Arial" w:cs="Arial"/>
          <w:sz w:val="24"/>
          <w:szCs w:val="24"/>
        </w:rPr>
      </w:pPr>
      <w:r w:rsidRPr="00F46315">
        <w:rPr>
          <w:rFonts w:ascii="Arial" w:hAnsi="Arial" w:cs="Arial"/>
          <w:sz w:val="24"/>
          <w:szCs w:val="24"/>
        </w:rPr>
        <w:t>This policy has been written in accordance with the statutory guidance from the Departm</w:t>
      </w:r>
      <w:r w:rsidR="004C2E2F">
        <w:rPr>
          <w:rFonts w:ascii="Arial" w:hAnsi="Arial" w:cs="Arial"/>
          <w:sz w:val="24"/>
          <w:szCs w:val="24"/>
        </w:rPr>
        <w:t>ent for Education issued under s</w:t>
      </w:r>
      <w:r w:rsidRPr="00F46315">
        <w:rPr>
          <w:rFonts w:ascii="Arial" w:hAnsi="Arial" w:cs="Arial"/>
          <w:sz w:val="24"/>
          <w:szCs w:val="24"/>
        </w:rPr>
        <w:t xml:space="preserve">ection 80A of the Education Act 2002 and section 403 of the Education Act 1996. This policy contains information on how our school will meet its legal duties, with which schools must comply, when teaching Relationships Education, Relationships and Sex Education and Health Education (RSHE).   </w:t>
      </w:r>
    </w:p>
    <w:p w14:paraId="61CB6A8D" w14:textId="77777777" w:rsidR="00F46315" w:rsidRPr="00F46315" w:rsidRDefault="00F46315" w:rsidP="00F46315">
      <w:pPr>
        <w:jc w:val="both"/>
        <w:rPr>
          <w:rFonts w:ascii="Arial" w:hAnsi="Arial" w:cs="Arial"/>
          <w:sz w:val="24"/>
          <w:szCs w:val="24"/>
        </w:rPr>
      </w:pPr>
      <w:r w:rsidRPr="00F46315">
        <w:rPr>
          <w:rFonts w:ascii="Arial" w:hAnsi="Arial" w:cs="Arial"/>
          <w:sz w:val="24"/>
          <w:szCs w:val="24"/>
        </w:rPr>
        <w:t>The</w:t>
      </w:r>
      <w:r w:rsidR="007517FD">
        <w:rPr>
          <w:rFonts w:ascii="Arial" w:hAnsi="Arial" w:cs="Arial"/>
          <w:sz w:val="24"/>
          <w:szCs w:val="24"/>
        </w:rPr>
        <w:t xml:space="preserve"> RSHE (England) Regulations Sept 2021</w:t>
      </w:r>
      <w:r w:rsidRPr="00F46315">
        <w:rPr>
          <w:rFonts w:ascii="Arial" w:hAnsi="Arial" w:cs="Arial"/>
          <w:sz w:val="24"/>
          <w:szCs w:val="24"/>
        </w:rPr>
        <w:t>, make RSHE compulsory for all pupils receiving primary education.</w:t>
      </w:r>
    </w:p>
    <w:p w14:paraId="53C3902B" w14:textId="77777777" w:rsidR="00F46315" w:rsidRPr="00F46315" w:rsidRDefault="00F46315" w:rsidP="00F46315">
      <w:pPr>
        <w:pStyle w:val="1bodycopy"/>
        <w:jc w:val="both"/>
        <w:rPr>
          <w:rFonts w:cs="Arial"/>
          <w:sz w:val="24"/>
        </w:rPr>
      </w:pPr>
      <w:r w:rsidRPr="00F46315">
        <w:rPr>
          <w:rFonts w:cs="Arial"/>
          <w:sz w:val="24"/>
        </w:rPr>
        <w:t xml:space="preserve">For the purpose of this policy, </w:t>
      </w:r>
      <w:r w:rsidRPr="00F46315">
        <w:rPr>
          <w:rFonts w:cs="Arial"/>
          <w:b/>
          <w:sz w:val="24"/>
        </w:rPr>
        <w:t>“relationships and sex education”</w:t>
      </w:r>
      <w:r w:rsidRPr="00F46315">
        <w:rPr>
          <w:rFonts w:cs="Arial"/>
          <w:sz w:val="24"/>
        </w:rPr>
        <w:t xml:space="preserve"> is defined as teaching pupils about healthy, respectful relationships, focusing on family and friendships, in all contexts, including online.</w:t>
      </w:r>
    </w:p>
    <w:p w14:paraId="107E9F82" w14:textId="77777777" w:rsidR="00F46315" w:rsidRPr="00F46315" w:rsidRDefault="00F46315" w:rsidP="00F46315">
      <w:pPr>
        <w:pStyle w:val="1bodycopy"/>
        <w:jc w:val="both"/>
        <w:rPr>
          <w:rFonts w:cs="Arial"/>
          <w:sz w:val="24"/>
        </w:rPr>
      </w:pPr>
      <w:r w:rsidRPr="00F46315">
        <w:rPr>
          <w:rFonts w:cs="Arial"/>
          <w:sz w:val="24"/>
        </w:rPr>
        <w:t xml:space="preserve">For the purpose of this policy, </w:t>
      </w:r>
      <w:r w:rsidRPr="00F46315">
        <w:rPr>
          <w:rFonts w:cs="Arial"/>
          <w:b/>
          <w:sz w:val="24"/>
        </w:rPr>
        <w:t xml:space="preserve">“health education” </w:t>
      </w:r>
      <w:r w:rsidRPr="00F46315">
        <w:rPr>
          <w:rFonts w:cs="Arial"/>
          <w:sz w:val="24"/>
        </w:rPr>
        <w:t>is defined as teaching pupils about physical health and mental wellbeing, focusing on recognising the link between the two and being able to make healthy lifestyle choices.</w:t>
      </w:r>
    </w:p>
    <w:p w14:paraId="4CDC206F" w14:textId="77777777" w:rsidR="007750B2" w:rsidRPr="007750B2" w:rsidRDefault="007750B2" w:rsidP="007750B2">
      <w:pPr>
        <w:jc w:val="both"/>
        <w:rPr>
          <w:rFonts w:ascii="Arial" w:hAnsi="Arial" w:cs="Arial"/>
          <w:b/>
          <w:sz w:val="24"/>
          <w:szCs w:val="24"/>
          <w:u w:val="single"/>
        </w:rPr>
      </w:pPr>
    </w:p>
    <w:p w14:paraId="64BA088E" w14:textId="04644D9C" w:rsidR="00F46315" w:rsidRPr="008B6290" w:rsidRDefault="00F46315" w:rsidP="007750B2">
      <w:pPr>
        <w:pStyle w:val="ListParagraph"/>
        <w:numPr>
          <w:ilvl w:val="0"/>
          <w:numId w:val="18"/>
        </w:numPr>
        <w:jc w:val="both"/>
        <w:rPr>
          <w:rFonts w:ascii="Arial" w:hAnsi="Arial" w:cs="Arial"/>
          <w:b/>
          <w:sz w:val="24"/>
          <w:szCs w:val="24"/>
          <w:u w:val="single"/>
        </w:rPr>
      </w:pPr>
      <w:r w:rsidRPr="008B6290">
        <w:rPr>
          <w:rFonts w:ascii="Arial" w:hAnsi="Arial" w:cs="Arial"/>
          <w:b/>
          <w:sz w:val="24"/>
          <w:szCs w:val="24"/>
          <w:u w:val="single"/>
        </w:rPr>
        <w:t>Development of the Policy</w:t>
      </w:r>
    </w:p>
    <w:p w14:paraId="4FE7109E" w14:textId="70B3F893" w:rsidR="00F46315" w:rsidRDefault="00F46315" w:rsidP="00F46315">
      <w:pPr>
        <w:jc w:val="both"/>
        <w:rPr>
          <w:rFonts w:ascii="Arial" w:hAnsi="Arial" w:cs="Arial"/>
          <w:sz w:val="24"/>
          <w:szCs w:val="24"/>
        </w:rPr>
      </w:pPr>
      <w:r w:rsidRPr="00F46315">
        <w:rPr>
          <w:rFonts w:ascii="Arial" w:hAnsi="Arial" w:cs="Arial"/>
          <w:sz w:val="24"/>
          <w:szCs w:val="24"/>
        </w:rPr>
        <w:t>This policy has been developed by working in Partnership with schools in Derby City (Appendix 1). A core focus of this partnership was seeking and gaining the views of local religious and community groups, ensuring representation of the protected characteristics of the Equality Act 2010.</w:t>
      </w:r>
    </w:p>
    <w:p w14:paraId="43542586" w14:textId="77777777" w:rsidR="007750B2" w:rsidRPr="00F46315" w:rsidRDefault="007750B2" w:rsidP="00F46315">
      <w:pPr>
        <w:jc w:val="both"/>
        <w:rPr>
          <w:rFonts w:ascii="Arial" w:hAnsi="Arial" w:cs="Arial"/>
          <w:sz w:val="24"/>
          <w:szCs w:val="24"/>
        </w:rPr>
      </w:pPr>
    </w:p>
    <w:p w14:paraId="6E755FDA" w14:textId="4A638228" w:rsidR="00F46315" w:rsidRPr="00F46315" w:rsidRDefault="00F46315" w:rsidP="008B6290">
      <w:pPr>
        <w:pStyle w:val="1bodycopy"/>
        <w:numPr>
          <w:ilvl w:val="0"/>
          <w:numId w:val="18"/>
        </w:numPr>
        <w:jc w:val="both"/>
        <w:rPr>
          <w:rFonts w:cs="Arial"/>
          <w:b/>
          <w:sz w:val="24"/>
          <w:u w:val="single"/>
        </w:rPr>
      </w:pPr>
      <w:r w:rsidRPr="00F46315">
        <w:rPr>
          <w:rFonts w:cs="Arial"/>
          <w:b/>
          <w:sz w:val="24"/>
          <w:u w:val="single"/>
        </w:rPr>
        <w:t>Consultation with parents</w:t>
      </w:r>
    </w:p>
    <w:p w14:paraId="27EB21F6" w14:textId="77777777" w:rsidR="00F46315" w:rsidRPr="00F46315" w:rsidRDefault="00F46315" w:rsidP="00F46315">
      <w:pPr>
        <w:pStyle w:val="1bodycopy"/>
        <w:jc w:val="both"/>
        <w:rPr>
          <w:rFonts w:cs="Arial"/>
          <w:sz w:val="24"/>
        </w:rPr>
      </w:pPr>
      <w:r w:rsidRPr="00F46315">
        <w:rPr>
          <w:rFonts w:cs="Arial"/>
          <w:sz w:val="24"/>
        </w:rPr>
        <w:t>The school understands the important role parents play in enhancing their children’s understanding of RSHE. Similarly, we also understand how important parents’ views are in shaping the curriculum.</w:t>
      </w:r>
    </w:p>
    <w:p w14:paraId="0282A646" w14:textId="77777777" w:rsidR="00F46315" w:rsidRPr="00F46315" w:rsidRDefault="00F46315" w:rsidP="00F46315">
      <w:pPr>
        <w:pStyle w:val="1bodycopy"/>
        <w:spacing w:after="0"/>
        <w:jc w:val="both"/>
        <w:rPr>
          <w:rFonts w:cs="Arial"/>
          <w:sz w:val="24"/>
        </w:rPr>
      </w:pPr>
      <w:r w:rsidRPr="00F46315">
        <w:rPr>
          <w:rFonts w:cs="Arial"/>
          <w:sz w:val="24"/>
        </w:rPr>
        <w:t>Parents are provided with the following information:</w:t>
      </w:r>
    </w:p>
    <w:p w14:paraId="69317EFA" w14:textId="77777777" w:rsidR="00F46315" w:rsidRPr="00F46315" w:rsidRDefault="00F46315" w:rsidP="00F46315">
      <w:pPr>
        <w:pStyle w:val="1bodycopy"/>
        <w:numPr>
          <w:ilvl w:val="0"/>
          <w:numId w:val="1"/>
        </w:numPr>
        <w:spacing w:after="0"/>
        <w:ind w:left="357" w:hanging="357"/>
        <w:jc w:val="both"/>
        <w:rPr>
          <w:rFonts w:cs="Arial"/>
          <w:sz w:val="24"/>
        </w:rPr>
      </w:pPr>
      <w:r w:rsidRPr="00F46315">
        <w:rPr>
          <w:rFonts w:cs="Arial"/>
          <w:sz w:val="24"/>
        </w:rPr>
        <w:t>The content of the relationships Education, Relationships and Sex Ed</w:t>
      </w:r>
      <w:r w:rsidR="004C2E2F">
        <w:rPr>
          <w:rFonts w:cs="Arial"/>
          <w:sz w:val="24"/>
        </w:rPr>
        <w:t>ucation and Health curriculum (found i</w:t>
      </w:r>
      <w:r w:rsidRPr="00F46315">
        <w:rPr>
          <w:rFonts w:cs="Arial"/>
          <w:sz w:val="24"/>
        </w:rPr>
        <w:t>n</w:t>
      </w:r>
      <w:r w:rsidR="004C2E2F">
        <w:rPr>
          <w:rFonts w:cs="Arial"/>
          <w:sz w:val="24"/>
        </w:rPr>
        <w:t xml:space="preserve"> the</w:t>
      </w:r>
      <w:r w:rsidRPr="00F46315">
        <w:rPr>
          <w:rFonts w:cs="Arial"/>
          <w:sz w:val="24"/>
        </w:rPr>
        <w:t xml:space="preserve"> pupil induction pack and on the school website)</w:t>
      </w:r>
    </w:p>
    <w:p w14:paraId="2AE13BD4" w14:textId="77777777" w:rsidR="00F46315" w:rsidRPr="00F46315" w:rsidRDefault="00F46315" w:rsidP="00F46315">
      <w:pPr>
        <w:pStyle w:val="1bodycopy"/>
        <w:numPr>
          <w:ilvl w:val="0"/>
          <w:numId w:val="1"/>
        </w:numPr>
        <w:spacing w:after="0"/>
        <w:ind w:left="357" w:hanging="357"/>
        <w:jc w:val="both"/>
        <w:rPr>
          <w:rFonts w:cs="Arial"/>
          <w:sz w:val="24"/>
        </w:rPr>
      </w:pPr>
      <w:r w:rsidRPr="00F46315">
        <w:rPr>
          <w:rFonts w:cs="Arial"/>
          <w:sz w:val="24"/>
        </w:rPr>
        <w:t xml:space="preserve">The legalities surrounding withdrawing their child from the subjects </w:t>
      </w:r>
    </w:p>
    <w:p w14:paraId="1DC0F9ED" w14:textId="77777777" w:rsidR="00F46315" w:rsidRPr="00F46315" w:rsidRDefault="00F46315" w:rsidP="00F46315">
      <w:pPr>
        <w:pStyle w:val="1bodycopy"/>
        <w:numPr>
          <w:ilvl w:val="0"/>
          <w:numId w:val="1"/>
        </w:numPr>
        <w:spacing w:after="0"/>
        <w:ind w:left="357" w:hanging="357"/>
        <w:jc w:val="both"/>
        <w:rPr>
          <w:rFonts w:cs="Arial"/>
          <w:sz w:val="24"/>
        </w:rPr>
      </w:pPr>
      <w:r w:rsidRPr="00F46315">
        <w:rPr>
          <w:rFonts w:cs="Arial"/>
          <w:sz w:val="24"/>
        </w:rPr>
        <w:t>The resources that will be used to support the curriculum</w:t>
      </w:r>
    </w:p>
    <w:p w14:paraId="0F40BEA2" w14:textId="77777777" w:rsidR="00F46315" w:rsidRPr="00F46315" w:rsidRDefault="00F46315" w:rsidP="00F46315">
      <w:pPr>
        <w:pStyle w:val="1bodycopy"/>
        <w:spacing w:after="0"/>
        <w:ind w:left="357"/>
        <w:jc w:val="both"/>
        <w:rPr>
          <w:rFonts w:cs="Arial"/>
          <w:sz w:val="24"/>
        </w:rPr>
      </w:pPr>
    </w:p>
    <w:p w14:paraId="41DE15E8" w14:textId="77777777" w:rsidR="007517FD" w:rsidRDefault="00F46315" w:rsidP="00F46315">
      <w:pPr>
        <w:pStyle w:val="1bodycopy"/>
        <w:jc w:val="both"/>
        <w:rPr>
          <w:rFonts w:cs="Arial"/>
          <w:sz w:val="24"/>
        </w:rPr>
      </w:pPr>
      <w:r w:rsidRPr="00F46315">
        <w:rPr>
          <w:rFonts w:cs="Arial"/>
          <w:sz w:val="24"/>
        </w:rPr>
        <w:t xml:space="preserve">Parents will be informed annually through the school website about the content of the RSHE taught in each year group. Parents will be given the opportunity to discuss the content with the class teacher. Parents will be informed when their child will be learning about Sex Education. </w:t>
      </w:r>
    </w:p>
    <w:p w14:paraId="7FFB42F0" w14:textId="7A4F383B" w:rsidR="00F46315" w:rsidRDefault="000D66D1" w:rsidP="00F46315">
      <w:pPr>
        <w:pStyle w:val="1bodycopy"/>
        <w:jc w:val="both"/>
        <w:rPr>
          <w:rFonts w:cs="Arial"/>
          <w:sz w:val="24"/>
        </w:rPr>
      </w:pPr>
      <w:hyperlink r:id="rId14" w:history="1">
        <w:r w:rsidR="007577AA" w:rsidRPr="0072257B">
          <w:rPr>
            <w:rStyle w:val="Hyperlink"/>
            <w:rFonts w:cs="Arial"/>
            <w:sz w:val="24"/>
          </w:rPr>
          <w:t>https://www.oakwoodjuniorschool.co.uk/pshe-rshe</w:t>
        </w:r>
      </w:hyperlink>
    </w:p>
    <w:p w14:paraId="4279CE4F" w14:textId="5AAB9D25" w:rsidR="007577AA" w:rsidRPr="00F46315" w:rsidRDefault="007577AA" w:rsidP="00F46315">
      <w:pPr>
        <w:pStyle w:val="1bodycopy"/>
        <w:jc w:val="both"/>
        <w:rPr>
          <w:rFonts w:cs="Arial"/>
          <w:sz w:val="24"/>
        </w:rPr>
      </w:pPr>
    </w:p>
    <w:p w14:paraId="6543F356" w14:textId="731DF33A" w:rsidR="00F46315" w:rsidRPr="008B6290" w:rsidRDefault="00F46315" w:rsidP="008B6290">
      <w:pPr>
        <w:pStyle w:val="ListParagraph"/>
        <w:numPr>
          <w:ilvl w:val="0"/>
          <w:numId w:val="18"/>
        </w:numPr>
        <w:jc w:val="both"/>
        <w:rPr>
          <w:rFonts w:ascii="Arial" w:hAnsi="Arial" w:cs="Arial"/>
          <w:b/>
          <w:sz w:val="24"/>
          <w:szCs w:val="24"/>
          <w:u w:val="single"/>
        </w:rPr>
      </w:pPr>
      <w:r w:rsidRPr="008B6290">
        <w:rPr>
          <w:rFonts w:ascii="Arial" w:hAnsi="Arial" w:cs="Arial"/>
          <w:b/>
          <w:sz w:val="24"/>
          <w:szCs w:val="24"/>
          <w:u w:val="single"/>
        </w:rPr>
        <w:t xml:space="preserve">Curriculum Content </w:t>
      </w:r>
    </w:p>
    <w:p w14:paraId="15CEC04F" w14:textId="5567D0B4" w:rsidR="007577AA" w:rsidRPr="007750B2" w:rsidRDefault="00F46315" w:rsidP="00F46315">
      <w:pPr>
        <w:jc w:val="both"/>
        <w:rPr>
          <w:rFonts w:ascii="Arial" w:hAnsi="Arial" w:cs="Arial"/>
          <w:sz w:val="24"/>
          <w:szCs w:val="24"/>
        </w:rPr>
      </w:pPr>
      <w:r w:rsidRPr="00F46315">
        <w:rPr>
          <w:rFonts w:ascii="Arial" w:hAnsi="Arial" w:cs="Arial"/>
          <w:sz w:val="24"/>
          <w:szCs w:val="24"/>
        </w:rPr>
        <w:t xml:space="preserve">RSHE focusses on giving pupils the knowledge they need to make informed decisions about their wellbeing, health and relationships, and to build their </w:t>
      </w:r>
      <w:r w:rsidR="007577AA">
        <w:rPr>
          <w:rFonts w:ascii="Arial" w:hAnsi="Arial" w:cs="Arial"/>
          <w:sz w:val="24"/>
          <w:szCs w:val="24"/>
        </w:rPr>
        <w:t xml:space="preserve">self-efficacy. </w:t>
      </w:r>
      <w:r w:rsidRPr="00F46315">
        <w:rPr>
          <w:rFonts w:ascii="Arial" w:hAnsi="Arial" w:cs="Arial"/>
          <w:sz w:val="24"/>
          <w:szCs w:val="24"/>
        </w:rPr>
        <w:t>We understand our responsibility to deliver a high-quality, age-appropriate RSHE cu</w:t>
      </w:r>
      <w:r w:rsidR="007750B2">
        <w:rPr>
          <w:rFonts w:ascii="Arial" w:hAnsi="Arial" w:cs="Arial"/>
          <w:sz w:val="24"/>
          <w:szCs w:val="24"/>
        </w:rPr>
        <w:t>rriculum for all our pupils</w:t>
      </w:r>
    </w:p>
    <w:p w14:paraId="4229896B" w14:textId="2A2DBCF6" w:rsidR="00F46315" w:rsidRPr="008B6290" w:rsidRDefault="00F46315" w:rsidP="008B6290">
      <w:pPr>
        <w:pStyle w:val="ListParagraph"/>
        <w:numPr>
          <w:ilvl w:val="0"/>
          <w:numId w:val="18"/>
        </w:numPr>
        <w:jc w:val="both"/>
        <w:rPr>
          <w:rFonts w:ascii="Arial" w:hAnsi="Arial" w:cs="Arial"/>
          <w:sz w:val="24"/>
          <w:szCs w:val="24"/>
        </w:rPr>
      </w:pPr>
      <w:r w:rsidRPr="008B6290">
        <w:rPr>
          <w:rFonts w:ascii="Arial" w:hAnsi="Arial" w:cs="Arial"/>
          <w:b/>
          <w:sz w:val="24"/>
          <w:szCs w:val="24"/>
          <w:u w:val="single"/>
        </w:rPr>
        <w:lastRenderedPageBreak/>
        <w:t>Relationships Education</w:t>
      </w:r>
    </w:p>
    <w:p w14:paraId="4E89A1B7" w14:textId="77777777" w:rsidR="00F46315" w:rsidRDefault="00F46315" w:rsidP="00856D65">
      <w:pPr>
        <w:jc w:val="both"/>
        <w:rPr>
          <w:rFonts w:ascii="Arial" w:hAnsi="Arial" w:cs="Arial"/>
          <w:sz w:val="24"/>
          <w:szCs w:val="24"/>
        </w:rPr>
      </w:pPr>
      <w:r w:rsidRPr="00F46315">
        <w:rPr>
          <w:rFonts w:ascii="Arial" w:hAnsi="Arial" w:cs="Arial"/>
          <w:sz w:val="24"/>
          <w:szCs w:val="24"/>
        </w:rPr>
        <w:t>The focus in primary school should be on teaching the fundamental building blocks and characteristics of positive relationships</w:t>
      </w:r>
      <w:r w:rsidR="00D8385A">
        <w:rPr>
          <w:rFonts w:ascii="Arial" w:hAnsi="Arial" w:cs="Arial"/>
          <w:sz w:val="24"/>
          <w:szCs w:val="24"/>
        </w:rPr>
        <w:t xml:space="preserve"> and the prevention of sexual violence and sexual harassment between children and young people</w:t>
      </w:r>
      <w:r w:rsidRPr="00F46315">
        <w:rPr>
          <w:rFonts w:ascii="Arial" w:hAnsi="Arial" w:cs="Arial"/>
          <w:sz w:val="24"/>
          <w:szCs w:val="24"/>
        </w:rPr>
        <w:t>, with particular reference to:</w:t>
      </w:r>
    </w:p>
    <w:p w14:paraId="110DCD23" w14:textId="77777777" w:rsidR="00D8385A" w:rsidRPr="00D8385A" w:rsidRDefault="000D66D1" w:rsidP="00856D65">
      <w:pPr>
        <w:jc w:val="both"/>
        <w:rPr>
          <w:rFonts w:ascii="Arial" w:hAnsi="Arial" w:cs="Arial"/>
          <w:i/>
          <w:sz w:val="20"/>
          <w:szCs w:val="20"/>
        </w:rPr>
      </w:pPr>
      <w:hyperlink r:id="rId15" w:history="1">
        <w:r w:rsidR="00D8385A" w:rsidRPr="00D8385A">
          <w:rPr>
            <w:rStyle w:val="Hyperlink"/>
            <w:rFonts w:ascii="Arial" w:hAnsi="Arial" w:cs="Arial"/>
            <w:i/>
            <w:sz w:val="20"/>
            <w:szCs w:val="20"/>
          </w:rPr>
          <w:t>https://assets.publishing.service.gov.uk/government/uploads/system/uploads/attachment_data/file/1014224/Sexual_violence_and_sexual_harassment_between_children_in_schools_and_colleges.pdf</w:t>
        </w:r>
      </w:hyperlink>
    </w:p>
    <w:tbl>
      <w:tblPr>
        <w:tblStyle w:val="TableGrid"/>
        <w:tblW w:w="9493" w:type="dxa"/>
        <w:tblLayout w:type="fixed"/>
        <w:tblLook w:val="04A0" w:firstRow="1" w:lastRow="0" w:firstColumn="1" w:lastColumn="0" w:noHBand="0" w:noVBand="1"/>
      </w:tblPr>
      <w:tblGrid>
        <w:gridCol w:w="1696"/>
        <w:gridCol w:w="7797"/>
      </w:tblGrid>
      <w:tr w:rsidR="00F46315" w:rsidRPr="00F46315" w14:paraId="0FE9D1D8" w14:textId="77777777" w:rsidTr="00DF430A">
        <w:tc>
          <w:tcPr>
            <w:tcW w:w="1696" w:type="dxa"/>
          </w:tcPr>
          <w:p w14:paraId="59838185" w14:textId="77777777" w:rsidR="00F46315" w:rsidRPr="00DF430A" w:rsidRDefault="00F46315" w:rsidP="00F46315">
            <w:pPr>
              <w:rPr>
                <w:rFonts w:ascii="Arial" w:hAnsi="Arial" w:cs="Arial"/>
                <w:b/>
                <w:sz w:val="24"/>
                <w:szCs w:val="24"/>
                <w:u w:val="single"/>
              </w:rPr>
            </w:pPr>
            <w:r w:rsidRPr="00DF430A">
              <w:rPr>
                <w:rFonts w:ascii="Arial" w:hAnsi="Arial" w:cs="Arial"/>
                <w:sz w:val="24"/>
                <w:szCs w:val="24"/>
              </w:rPr>
              <w:t>Caring Relationships</w:t>
            </w:r>
          </w:p>
        </w:tc>
        <w:tc>
          <w:tcPr>
            <w:tcW w:w="7797" w:type="dxa"/>
          </w:tcPr>
          <w:p w14:paraId="250CA1EF" w14:textId="77777777" w:rsidR="00F46315" w:rsidRPr="00F46315" w:rsidRDefault="00F46315" w:rsidP="00856D65">
            <w:pPr>
              <w:pStyle w:val="7Tablecopybulleted"/>
              <w:tabs>
                <w:tab w:val="num" w:pos="591"/>
              </w:tabs>
              <w:ind w:left="449" w:hanging="449"/>
              <w:jc w:val="both"/>
              <w:rPr>
                <w:rFonts w:cs="Arial"/>
                <w:sz w:val="24"/>
                <w:lang w:val="en-GB"/>
              </w:rPr>
            </w:pPr>
            <w:r w:rsidRPr="00F46315">
              <w:rPr>
                <w:rFonts w:cs="Arial"/>
                <w:sz w:val="24"/>
                <w:lang w:val="en-GB"/>
              </w:rPr>
              <w:t>How important friendships are in making us feel happy and secure, and how people choose and make friends</w:t>
            </w:r>
          </w:p>
          <w:p w14:paraId="70AD26C3" w14:textId="77777777" w:rsidR="00F46315" w:rsidRPr="00F46315" w:rsidRDefault="00F46315" w:rsidP="00856D65">
            <w:pPr>
              <w:pStyle w:val="7Tablecopybulleted"/>
              <w:tabs>
                <w:tab w:val="num" w:pos="591"/>
              </w:tabs>
              <w:ind w:left="449" w:hanging="449"/>
              <w:jc w:val="both"/>
              <w:rPr>
                <w:rFonts w:cs="Arial"/>
                <w:sz w:val="24"/>
                <w:lang w:val="en-GB"/>
              </w:rPr>
            </w:pPr>
            <w:r w:rsidRPr="00F46315">
              <w:rPr>
                <w:rFonts w:cs="Arial"/>
                <w:sz w:val="24"/>
                <w:lang w:val="en-GB"/>
              </w:rPr>
              <w:t>The characteristics of friendships, including mutual respect, truthfulness, trustworthiness, loyalty, kindness, generosity, trust, sharing interests and experiences and support with problems and difficulties</w:t>
            </w:r>
          </w:p>
          <w:p w14:paraId="3DB4F7FB" w14:textId="77777777" w:rsidR="00F46315" w:rsidRPr="00F46315" w:rsidRDefault="00F46315" w:rsidP="00856D65">
            <w:pPr>
              <w:pStyle w:val="7Tablecopybulleted"/>
              <w:tabs>
                <w:tab w:val="num" w:pos="591"/>
              </w:tabs>
              <w:ind w:left="449" w:hanging="449"/>
              <w:jc w:val="both"/>
              <w:rPr>
                <w:rFonts w:cs="Arial"/>
                <w:sz w:val="24"/>
                <w:lang w:val="en-GB"/>
              </w:rPr>
            </w:pPr>
            <w:r w:rsidRPr="00F46315">
              <w:rPr>
                <w:rFonts w:cs="Arial"/>
                <w:sz w:val="24"/>
                <w:lang w:val="en-GB"/>
              </w:rPr>
              <w:t>That healthy friendships are positive and welcoming towards others, and do not make others feel lonely or excluded</w:t>
            </w:r>
          </w:p>
          <w:p w14:paraId="629A3CCF" w14:textId="77777777" w:rsidR="00F46315" w:rsidRPr="00F46315" w:rsidRDefault="00F46315" w:rsidP="00856D65">
            <w:pPr>
              <w:pStyle w:val="7Tablecopybulleted"/>
              <w:tabs>
                <w:tab w:val="num" w:pos="591"/>
              </w:tabs>
              <w:ind w:left="449" w:hanging="449"/>
              <w:jc w:val="both"/>
              <w:rPr>
                <w:rFonts w:cs="Arial"/>
                <w:sz w:val="24"/>
                <w:lang w:val="en-GB"/>
              </w:rPr>
            </w:pPr>
            <w:r w:rsidRPr="00F46315">
              <w:rPr>
                <w:rFonts w:cs="Arial"/>
                <w:sz w:val="24"/>
                <w:lang w:val="en-GB"/>
              </w:rPr>
              <w:t>That most friendships have ups and downs, and that these can often be worked through so that the friendship is repaired or even strengthened, and that resorting to violence is never right</w:t>
            </w:r>
          </w:p>
          <w:p w14:paraId="521BCF3A" w14:textId="77777777" w:rsidR="00F46315" w:rsidRPr="00F46315" w:rsidRDefault="00F46315" w:rsidP="00856D65">
            <w:pPr>
              <w:pStyle w:val="7Tablecopybulleted"/>
              <w:tabs>
                <w:tab w:val="num" w:pos="591"/>
              </w:tabs>
              <w:ind w:left="449" w:hanging="449"/>
              <w:jc w:val="both"/>
              <w:rPr>
                <w:rFonts w:cs="Arial"/>
                <w:sz w:val="24"/>
                <w:lang w:val="en-GB"/>
              </w:rPr>
            </w:pPr>
            <w:r w:rsidRPr="00F46315">
              <w:rPr>
                <w:rFonts w:cs="Arial"/>
                <w:sz w:val="24"/>
                <w:lang w:val="en-GB"/>
              </w:rPr>
              <w:t>How to recognise who to trust and who not to trust, how to judge when a friendship is making them feel unhappy or uncomfortable, managing conflict, how to manage these situations and how to seek help or advice from others, if needed</w:t>
            </w:r>
          </w:p>
        </w:tc>
      </w:tr>
      <w:tr w:rsidR="00F46315" w:rsidRPr="00F46315" w14:paraId="3BA3F168" w14:textId="77777777" w:rsidTr="00DF430A">
        <w:tc>
          <w:tcPr>
            <w:tcW w:w="1696" w:type="dxa"/>
          </w:tcPr>
          <w:p w14:paraId="182402EB" w14:textId="77777777" w:rsidR="00F46315" w:rsidRPr="00DF430A" w:rsidRDefault="00F46315" w:rsidP="00F46315">
            <w:pPr>
              <w:rPr>
                <w:rFonts w:ascii="Arial" w:hAnsi="Arial" w:cs="Arial"/>
                <w:b/>
                <w:sz w:val="24"/>
                <w:szCs w:val="24"/>
                <w:u w:val="single"/>
              </w:rPr>
            </w:pPr>
            <w:r w:rsidRPr="00DF430A">
              <w:rPr>
                <w:rFonts w:ascii="Arial" w:hAnsi="Arial" w:cs="Arial"/>
                <w:sz w:val="24"/>
                <w:szCs w:val="24"/>
              </w:rPr>
              <w:t>Respectful Relationships</w:t>
            </w:r>
          </w:p>
        </w:tc>
        <w:tc>
          <w:tcPr>
            <w:tcW w:w="7797" w:type="dxa"/>
          </w:tcPr>
          <w:p w14:paraId="3890B4BB" w14:textId="77777777" w:rsidR="00F46315" w:rsidRPr="00F46315" w:rsidRDefault="00F46315" w:rsidP="00856D65">
            <w:pPr>
              <w:pStyle w:val="7Tablecopybulleted"/>
              <w:ind w:left="319" w:hanging="283"/>
              <w:jc w:val="both"/>
              <w:rPr>
                <w:rFonts w:cs="Arial"/>
                <w:sz w:val="24"/>
              </w:rPr>
            </w:pPr>
            <w:r w:rsidRPr="00F46315">
              <w:rPr>
                <w:rFonts w:cs="Arial"/>
                <w:sz w:val="24"/>
              </w:rPr>
              <w:t>The importance of respecting others, even when they are very d</w:t>
            </w:r>
            <w:r w:rsidR="004C2E2F">
              <w:rPr>
                <w:rFonts w:cs="Arial"/>
                <w:sz w:val="24"/>
              </w:rPr>
              <w:t>ifferent from them (for example</w:t>
            </w:r>
            <w:r w:rsidRPr="00F46315">
              <w:rPr>
                <w:rFonts w:cs="Arial"/>
                <w:sz w:val="24"/>
              </w:rPr>
              <w:t xml:space="preserve"> physically, in character, personality or backgrounds), or make different choices or have different preferences or beliefs</w:t>
            </w:r>
          </w:p>
          <w:p w14:paraId="22724F17" w14:textId="77777777" w:rsidR="00F46315" w:rsidRPr="00F46315" w:rsidRDefault="00F46315" w:rsidP="00856D65">
            <w:pPr>
              <w:pStyle w:val="7Tablecopybulleted"/>
              <w:ind w:left="319" w:hanging="283"/>
              <w:jc w:val="both"/>
              <w:rPr>
                <w:rFonts w:cs="Arial"/>
                <w:sz w:val="24"/>
              </w:rPr>
            </w:pPr>
            <w:r w:rsidRPr="00F46315">
              <w:rPr>
                <w:rFonts w:cs="Arial"/>
                <w:sz w:val="24"/>
              </w:rPr>
              <w:t>Practical steps they can take in a range of different contexts to improve or support respectful relationships</w:t>
            </w:r>
          </w:p>
          <w:p w14:paraId="1650E114" w14:textId="77777777" w:rsidR="00F46315" w:rsidRPr="00F46315" w:rsidRDefault="00F46315" w:rsidP="00856D65">
            <w:pPr>
              <w:pStyle w:val="7Tablecopybulleted"/>
              <w:ind w:left="319" w:hanging="283"/>
              <w:jc w:val="both"/>
              <w:rPr>
                <w:rFonts w:cs="Arial"/>
                <w:sz w:val="24"/>
              </w:rPr>
            </w:pPr>
            <w:r w:rsidRPr="00F46315">
              <w:rPr>
                <w:rFonts w:cs="Arial"/>
                <w:sz w:val="24"/>
              </w:rPr>
              <w:t>The conventions of courtesy and manners</w:t>
            </w:r>
          </w:p>
          <w:p w14:paraId="37D766D3" w14:textId="77777777" w:rsidR="00F46315" w:rsidRPr="00F46315" w:rsidRDefault="00F46315" w:rsidP="00856D65">
            <w:pPr>
              <w:pStyle w:val="7Tablecopybulleted"/>
              <w:ind w:left="319" w:hanging="283"/>
              <w:jc w:val="both"/>
              <w:rPr>
                <w:rFonts w:cs="Arial"/>
                <w:sz w:val="24"/>
              </w:rPr>
            </w:pPr>
            <w:r w:rsidRPr="00F46315">
              <w:rPr>
                <w:rFonts w:cs="Arial"/>
                <w:sz w:val="24"/>
              </w:rPr>
              <w:t>The importance of self-respect and how this links to their own happiness</w:t>
            </w:r>
          </w:p>
          <w:p w14:paraId="5D908D15" w14:textId="77777777" w:rsidR="00F46315" w:rsidRPr="00F46315" w:rsidRDefault="00F46315" w:rsidP="00856D65">
            <w:pPr>
              <w:pStyle w:val="7Tablecopybulleted"/>
              <w:ind w:left="319" w:hanging="283"/>
              <w:jc w:val="both"/>
              <w:rPr>
                <w:rFonts w:cs="Arial"/>
                <w:sz w:val="24"/>
              </w:rPr>
            </w:pPr>
            <w:r w:rsidRPr="00F46315">
              <w:rPr>
                <w:rFonts w:cs="Arial"/>
                <w:sz w:val="24"/>
              </w:rPr>
              <w:t>That in school and in wider society they can expect to be treated with respect by others, and that in turn they should show due respect to others, including those in positions of authority</w:t>
            </w:r>
          </w:p>
          <w:p w14:paraId="0D815611" w14:textId="77777777" w:rsidR="00F46315" w:rsidRPr="00F46315" w:rsidRDefault="00F46315" w:rsidP="00856D65">
            <w:pPr>
              <w:pStyle w:val="7Tablecopybulleted"/>
              <w:ind w:left="319" w:hanging="283"/>
              <w:jc w:val="both"/>
              <w:rPr>
                <w:rFonts w:cs="Arial"/>
                <w:sz w:val="24"/>
                <w:lang w:val="en-GB"/>
              </w:rPr>
            </w:pPr>
            <w:r w:rsidRPr="00F46315">
              <w:rPr>
                <w:rFonts w:cs="Arial"/>
                <w:sz w:val="24"/>
                <w:lang w:val="en-GB"/>
              </w:rPr>
              <w:t>About different types of bullying (including cyberbullying), the impact of bullying, responsibilities of bystanders (primarily reporting bullying to an adult) and how to get help</w:t>
            </w:r>
          </w:p>
          <w:p w14:paraId="35CF922F" w14:textId="77777777" w:rsidR="00F46315" w:rsidRPr="00F46315" w:rsidRDefault="00F46315" w:rsidP="00856D65">
            <w:pPr>
              <w:pStyle w:val="7Tablecopybulleted"/>
              <w:ind w:left="319" w:hanging="283"/>
              <w:jc w:val="both"/>
              <w:rPr>
                <w:rFonts w:cs="Arial"/>
                <w:sz w:val="24"/>
                <w:lang w:val="en-GB"/>
              </w:rPr>
            </w:pPr>
            <w:r w:rsidRPr="00F46315">
              <w:rPr>
                <w:rFonts w:cs="Arial"/>
                <w:sz w:val="24"/>
                <w:lang w:val="en-GB"/>
              </w:rPr>
              <w:t>What a stereotype is, and how stereotypes can be unfair, negative or destructive</w:t>
            </w:r>
          </w:p>
          <w:p w14:paraId="7727DDE7" w14:textId="77777777" w:rsidR="00F46315" w:rsidRPr="00F46315" w:rsidRDefault="00F46315" w:rsidP="00856D65">
            <w:pPr>
              <w:pStyle w:val="7Tablecopybulleted"/>
              <w:ind w:left="319" w:hanging="283"/>
              <w:jc w:val="both"/>
              <w:rPr>
                <w:rFonts w:cs="Arial"/>
                <w:sz w:val="24"/>
                <w:lang w:val="en-GB"/>
              </w:rPr>
            </w:pPr>
            <w:r w:rsidRPr="00F46315">
              <w:rPr>
                <w:rFonts w:cs="Arial"/>
                <w:sz w:val="24"/>
                <w:lang w:val="en-GB"/>
              </w:rPr>
              <w:t>The importance of permission-seeking and giving in relationships with friends, peers and adults</w:t>
            </w:r>
          </w:p>
          <w:p w14:paraId="4F78D609" w14:textId="77777777" w:rsidR="00F46315" w:rsidRPr="00F46315" w:rsidRDefault="00F46315" w:rsidP="00856D65">
            <w:pPr>
              <w:pStyle w:val="7Tablecopybulleted"/>
              <w:ind w:left="319" w:hanging="283"/>
              <w:jc w:val="both"/>
              <w:rPr>
                <w:rFonts w:cs="Arial"/>
                <w:sz w:val="24"/>
                <w:lang w:val="en-GB"/>
              </w:rPr>
            </w:pPr>
            <w:r w:rsidRPr="00F46315">
              <w:rPr>
                <w:rFonts w:cs="Arial"/>
                <w:sz w:val="24"/>
                <w:lang w:val="en-GB"/>
              </w:rPr>
              <w:t>That people sometimes behave differently online, including by pretending to be someone they are not</w:t>
            </w:r>
          </w:p>
          <w:p w14:paraId="69B7FF7E" w14:textId="77777777" w:rsidR="00F46315" w:rsidRPr="00F46315" w:rsidRDefault="00F46315" w:rsidP="00856D65">
            <w:pPr>
              <w:pStyle w:val="7Tablecopybulleted"/>
              <w:ind w:left="319" w:hanging="283"/>
              <w:jc w:val="both"/>
              <w:rPr>
                <w:rFonts w:cs="Arial"/>
                <w:sz w:val="24"/>
                <w:lang w:val="en-GB"/>
              </w:rPr>
            </w:pPr>
            <w:r w:rsidRPr="00F46315">
              <w:rPr>
                <w:rFonts w:cs="Arial"/>
                <w:sz w:val="24"/>
                <w:lang w:val="en-GB"/>
              </w:rPr>
              <w:t>That the same principles apply to online relationships as to face-to face relationships, including the importance of respect for others online including when we are anonymous</w:t>
            </w:r>
          </w:p>
          <w:p w14:paraId="52D17803" w14:textId="77777777" w:rsidR="00F46315" w:rsidRPr="00F46315" w:rsidRDefault="00F46315" w:rsidP="00856D65">
            <w:pPr>
              <w:pStyle w:val="7Tablecopybulleted"/>
              <w:ind w:left="319" w:hanging="283"/>
              <w:jc w:val="both"/>
              <w:rPr>
                <w:rFonts w:cs="Arial"/>
                <w:sz w:val="24"/>
                <w:lang w:val="en-GB"/>
              </w:rPr>
            </w:pPr>
            <w:r w:rsidRPr="00F46315">
              <w:rPr>
                <w:rFonts w:cs="Arial"/>
                <w:sz w:val="24"/>
                <w:lang w:val="en-GB"/>
              </w:rPr>
              <w:lastRenderedPageBreak/>
              <w:t>The rules and principles for keeping safe online, how to recognise risks, harmful content and contact, and how to report them</w:t>
            </w:r>
          </w:p>
          <w:p w14:paraId="48F5F2DE" w14:textId="77777777" w:rsidR="00F46315" w:rsidRPr="00F46315" w:rsidRDefault="00F46315" w:rsidP="00856D65">
            <w:pPr>
              <w:pStyle w:val="7Tablecopybulleted"/>
              <w:ind w:left="319" w:hanging="283"/>
              <w:jc w:val="both"/>
              <w:rPr>
                <w:rFonts w:cs="Arial"/>
                <w:sz w:val="24"/>
                <w:lang w:val="en-GB"/>
              </w:rPr>
            </w:pPr>
            <w:r w:rsidRPr="00F46315">
              <w:rPr>
                <w:rFonts w:cs="Arial"/>
                <w:sz w:val="24"/>
                <w:lang w:val="en-GB"/>
              </w:rPr>
              <w:t>How to critically consider their online friendships and sources of information including awareness of the risks associated with people they have never met</w:t>
            </w:r>
          </w:p>
          <w:p w14:paraId="1E72F815" w14:textId="77777777" w:rsidR="00F46315" w:rsidRPr="00F46315" w:rsidRDefault="00F46315" w:rsidP="00856D65">
            <w:pPr>
              <w:pStyle w:val="7Tablecopybulleted"/>
              <w:ind w:left="319" w:hanging="283"/>
              <w:jc w:val="both"/>
              <w:rPr>
                <w:rFonts w:cs="Arial"/>
                <w:sz w:val="24"/>
                <w:lang w:val="en-GB"/>
              </w:rPr>
            </w:pPr>
            <w:r w:rsidRPr="00F46315">
              <w:rPr>
                <w:rFonts w:cs="Arial"/>
                <w:sz w:val="24"/>
                <w:lang w:val="en-GB"/>
              </w:rPr>
              <w:t>How information and data is shared and used online</w:t>
            </w:r>
          </w:p>
        </w:tc>
      </w:tr>
      <w:tr w:rsidR="00F46315" w:rsidRPr="00F46315" w14:paraId="029333F0" w14:textId="77777777" w:rsidTr="00DF430A">
        <w:tc>
          <w:tcPr>
            <w:tcW w:w="1696" w:type="dxa"/>
          </w:tcPr>
          <w:p w14:paraId="1B70E9F7" w14:textId="77777777" w:rsidR="00F46315" w:rsidRPr="00DF430A" w:rsidRDefault="00F46315" w:rsidP="00F46315">
            <w:pPr>
              <w:jc w:val="center"/>
              <w:rPr>
                <w:rFonts w:ascii="Arial" w:hAnsi="Arial" w:cs="Arial"/>
                <w:b/>
                <w:sz w:val="24"/>
                <w:szCs w:val="24"/>
                <w:u w:val="single"/>
              </w:rPr>
            </w:pPr>
            <w:r w:rsidRPr="00DF430A">
              <w:rPr>
                <w:rFonts w:ascii="Arial" w:hAnsi="Arial" w:cs="Arial"/>
                <w:sz w:val="24"/>
                <w:szCs w:val="24"/>
              </w:rPr>
              <w:lastRenderedPageBreak/>
              <w:t>Being safe</w:t>
            </w:r>
          </w:p>
        </w:tc>
        <w:tc>
          <w:tcPr>
            <w:tcW w:w="7797" w:type="dxa"/>
          </w:tcPr>
          <w:p w14:paraId="55CC71A2" w14:textId="77777777" w:rsidR="00F46315" w:rsidRPr="00F46315" w:rsidRDefault="00F46315" w:rsidP="00856D65">
            <w:pPr>
              <w:pStyle w:val="7Tablecopybulleted"/>
              <w:ind w:left="319" w:hanging="319"/>
              <w:jc w:val="both"/>
              <w:rPr>
                <w:rFonts w:cs="Arial"/>
                <w:sz w:val="24"/>
                <w:lang w:val="en-GB"/>
              </w:rPr>
            </w:pPr>
            <w:r w:rsidRPr="00F46315">
              <w:rPr>
                <w:rFonts w:cs="Arial"/>
                <w:sz w:val="24"/>
                <w:lang w:val="en-GB"/>
              </w:rPr>
              <w:t>What sorts of boundaries are appropriate in friendships with peers and others (including in a digital context)</w:t>
            </w:r>
          </w:p>
          <w:p w14:paraId="1F3049F1" w14:textId="77777777" w:rsidR="00F46315" w:rsidRPr="00F46315" w:rsidRDefault="00F46315" w:rsidP="00856D65">
            <w:pPr>
              <w:pStyle w:val="7Tablecopybulleted"/>
              <w:ind w:left="319" w:hanging="319"/>
              <w:jc w:val="both"/>
              <w:rPr>
                <w:rFonts w:cs="Arial"/>
                <w:sz w:val="24"/>
                <w:lang w:val="en-GB"/>
              </w:rPr>
            </w:pPr>
            <w:r w:rsidRPr="00F46315">
              <w:rPr>
                <w:rFonts w:cs="Arial"/>
                <w:sz w:val="24"/>
                <w:lang w:val="en-GB"/>
              </w:rPr>
              <w:t xml:space="preserve">About the </w:t>
            </w:r>
            <w:r w:rsidRPr="00F46315">
              <w:rPr>
                <w:rFonts w:cs="Arial"/>
                <w:sz w:val="24"/>
              </w:rPr>
              <w:t>concept</w:t>
            </w:r>
            <w:r w:rsidRPr="00F46315">
              <w:rPr>
                <w:rFonts w:cs="Arial"/>
                <w:sz w:val="24"/>
                <w:lang w:val="en-GB"/>
              </w:rPr>
              <w:t xml:space="preserve"> of privacy and the implications of it for both children and adults; including that it is not always right to keep secrets if they relate to being safe</w:t>
            </w:r>
          </w:p>
          <w:p w14:paraId="1A916038" w14:textId="77777777" w:rsidR="00F46315" w:rsidRPr="00F46315" w:rsidRDefault="00F46315" w:rsidP="00856D65">
            <w:pPr>
              <w:pStyle w:val="7Tablecopybulleted"/>
              <w:ind w:left="319" w:hanging="319"/>
              <w:jc w:val="both"/>
              <w:rPr>
                <w:rFonts w:cs="Arial"/>
                <w:sz w:val="24"/>
                <w:lang w:val="en-GB"/>
              </w:rPr>
            </w:pPr>
            <w:r w:rsidRPr="00F46315">
              <w:rPr>
                <w:rFonts w:cs="Arial"/>
                <w:sz w:val="24"/>
                <w:lang w:val="en-GB"/>
              </w:rPr>
              <w:t>That each person’s body belongs to them, and the differences between appropriate and inappropriate or unsafe physical, and other, contact</w:t>
            </w:r>
          </w:p>
          <w:p w14:paraId="56250AA0" w14:textId="77777777" w:rsidR="00F46315" w:rsidRPr="00F46315" w:rsidRDefault="00F46315" w:rsidP="00856D65">
            <w:pPr>
              <w:pStyle w:val="7Tablecopybulleted"/>
              <w:ind w:left="319" w:hanging="319"/>
              <w:jc w:val="both"/>
              <w:rPr>
                <w:rFonts w:cs="Arial"/>
                <w:sz w:val="24"/>
                <w:lang w:val="en-GB"/>
              </w:rPr>
            </w:pPr>
            <w:r w:rsidRPr="00F46315">
              <w:rPr>
                <w:rFonts w:cs="Arial"/>
                <w:sz w:val="24"/>
                <w:lang w:val="en-GB"/>
              </w:rPr>
              <w:t>How to respond safely and appropriately to adults they may encounter (in all contexts, including online) whom they do not know</w:t>
            </w:r>
          </w:p>
          <w:p w14:paraId="66158480" w14:textId="77777777" w:rsidR="00F46315" w:rsidRPr="00F46315" w:rsidRDefault="00F46315" w:rsidP="00856D65">
            <w:pPr>
              <w:pStyle w:val="7Tablecopybulleted"/>
              <w:ind w:left="319" w:hanging="319"/>
              <w:jc w:val="both"/>
              <w:rPr>
                <w:rFonts w:cs="Arial"/>
                <w:sz w:val="24"/>
                <w:lang w:val="en-GB"/>
              </w:rPr>
            </w:pPr>
            <w:r w:rsidRPr="00F46315">
              <w:rPr>
                <w:rFonts w:cs="Arial"/>
                <w:sz w:val="24"/>
                <w:lang w:val="en-GB"/>
              </w:rPr>
              <w:t>How to recognise and report feelings of being unsafe or feeling bad about any adult</w:t>
            </w:r>
          </w:p>
          <w:p w14:paraId="6288FD50" w14:textId="77777777" w:rsidR="00F46315" w:rsidRPr="00F46315" w:rsidRDefault="00F46315" w:rsidP="00856D65">
            <w:pPr>
              <w:pStyle w:val="7Tablecopybulleted"/>
              <w:ind w:left="319" w:hanging="319"/>
              <w:jc w:val="both"/>
              <w:rPr>
                <w:rFonts w:cs="Arial"/>
                <w:sz w:val="24"/>
                <w:lang w:val="en-GB"/>
              </w:rPr>
            </w:pPr>
            <w:r w:rsidRPr="00F46315">
              <w:rPr>
                <w:rFonts w:cs="Arial"/>
                <w:sz w:val="24"/>
                <w:lang w:val="en-GB"/>
              </w:rPr>
              <w:t>How to ask for advice or help for themselves or others, and to keep trying until they are heard</w:t>
            </w:r>
          </w:p>
          <w:p w14:paraId="3C6AC599" w14:textId="77777777" w:rsidR="00F46315" w:rsidRPr="00F46315" w:rsidRDefault="00F46315" w:rsidP="00856D65">
            <w:pPr>
              <w:pStyle w:val="7Tablecopybulleted"/>
              <w:ind w:left="319" w:hanging="319"/>
              <w:jc w:val="both"/>
              <w:rPr>
                <w:rFonts w:cs="Arial"/>
                <w:sz w:val="24"/>
                <w:lang w:val="en-GB"/>
              </w:rPr>
            </w:pPr>
            <w:r w:rsidRPr="00F46315">
              <w:rPr>
                <w:rFonts w:cs="Arial"/>
                <w:sz w:val="24"/>
                <w:lang w:val="en-GB"/>
              </w:rPr>
              <w:t>How to report concerns or abuse, and the vocabulary and confidence needed to do so</w:t>
            </w:r>
          </w:p>
          <w:p w14:paraId="672B48C2" w14:textId="77777777" w:rsidR="00F46315" w:rsidRPr="00F46315" w:rsidRDefault="00F46315" w:rsidP="00856D65">
            <w:pPr>
              <w:pStyle w:val="7Tablecopybulleted"/>
              <w:ind w:left="319" w:hanging="319"/>
              <w:jc w:val="both"/>
              <w:rPr>
                <w:rFonts w:cs="Arial"/>
                <w:sz w:val="24"/>
                <w:lang w:val="en-GB"/>
              </w:rPr>
            </w:pPr>
            <w:r w:rsidRPr="00F46315">
              <w:rPr>
                <w:rFonts w:cs="Arial"/>
                <w:sz w:val="24"/>
                <w:lang w:val="en-GB"/>
              </w:rPr>
              <w:t>Where to get advice e.g. family, school and/or other sources</w:t>
            </w:r>
          </w:p>
        </w:tc>
      </w:tr>
      <w:tr w:rsidR="00F46315" w:rsidRPr="00F46315" w14:paraId="073DC5B3" w14:textId="77777777" w:rsidTr="00DF430A">
        <w:tc>
          <w:tcPr>
            <w:tcW w:w="1696" w:type="dxa"/>
          </w:tcPr>
          <w:p w14:paraId="643C4285" w14:textId="77777777" w:rsidR="00F46315" w:rsidRPr="00DF430A" w:rsidRDefault="00F46315" w:rsidP="00F46315">
            <w:pPr>
              <w:rPr>
                <w:rFonts w:ascii="Arial" w:hAnsi="Arial" w:cs="Arial"/>
                <w:b/>
                <w:sz w:val="24"/>
                <w:szCs w:val="24"/>
                <w:u w:val="single"/>
              </w:rPr>
            </w:pPr>
            <w:r w:rsidRPr="00DF430A">
              <w:rPr>
                <w:rFonts w:ascii="Arial" w:hAnsi="Arial" w:cs="Arial"/>
                <w:sz w:val="24"/>
                <w:szCs w:val="24"/>
              </w:rPr>
              <w:t>Families</w:t>
            </w:r>
          </w:p>
        </w:tc>
        <w:tc>
          <w:tcPr>
            <w:tcW w:w="7797" w:type="dxa"/>
          </w:tcPr>
          <w:p w14:paraId="76D0DB55" w14:textId="77777777" w:rsidR="00F46315" w:rsidRPr="00F46315" w:rsidRDefault="00F46315" w:rsidP="00856D65">
            <w:pPr>
              <w:pStyle w:val="7Tablecopybulleted"/>
              <w:numPr>
                <w:ilvl w:val="0"/>
                <w:numId w:val="5"/>
              </w:numPr>
              <w:ind w:left="317" w:hanging="283"/>
              <w:jc w:val="both"/>
              <w:rPr>
                <w:rFonts w:cs="Arial"/>
                <w:sz w:val="24"/>
                <w:lang w:val="en-GB"/>
              </w:rPr>
            </w:pPr>
            <w:r w:rsidRPr="00F46315">
              <w:rPr>
                <w:rFonts w:cs="Arial"/>
                <w:sz w:val="24"/>
                <w:lang w:val="en-GB"/>
              </w:rPr>
              <w:t>That families are important for children growing up because they can give love, security and stability</w:t>
            </w:r>
          </w:p>
          <w:p w14:paraId="457B35C1" w14:textId="77777777" w:rsidR="00F46315" w:rsidRPr="00F46315" w:rsidRDefault="00F46315" w:rsidP="00856D65">
            <w:pPr>
              <w:pStyle w:val="7Tablecopybulleted"/>
              <w:numPr>
                <w:ilvl w:val="0"/>
                <w:numId w:val="5"/>
              </w:numPr>
              <w:ind w:left="317" w:hanging="283"/>
              <w:jc w:val="both"/>
              <w:rPr>
                <w:rFonts w:cs="Arial"/>
                <w:sz w:val="24"/>
                <w:lang w:val="en-GB"/>
              </w:rPr>
            </w:pPr>
            <w:r w:rsidRPr="00F46315">
              <w:rPr>
                <w:rFonts w:cs="Arial"/>
                <w:sz w:val="24"/>
                <w:lang w:val="en-GB"/>
              </w:rPr>
              <w:t xml:space="preserve">The characteristics of healthy family life, commitment to each other, including in times of difficulty, protection and care for </w:t>
            </w:r>
            <w:r w:rsidRPr="00F46315">
              <w:rPr>
                <w:rFonts w:cs="Arial"/>
                <w:sz w:val="24"/>
              </w:rPr>
              <w:t>children and other family members, the importance of spending time together and sharing each other’s lives</w:t>
            </w:r>
          </w:p>
          <w:p w14:paraId="22C9F9EB" w14:textId="77777777" w:rsidR="00F46315" w:rsidRPr="00F46315" w:rsidRDefault="00F46315" w:rsidP="00856D65">
            <w:pPr>
              <w:pStyle w:val="7Tablecopybulleted"/>
              <w:numPr>
                <w:ilvl w:val="0"/>
                <w:numId w:val="5"/>
              </w:numPr>
              <w:ind w:left="317" w:hanging="283"/>
              <w:jc w:val="both"/>
              <w:rPr>
                <w:rFonts w:cs="Arial"/>
                <w:sz w:val="24"/>
                <w:lang w:val="en-GB"/>
              </w:rPr>
            </w:pPr>
            <w:r w:rsidRPr="00F46315">
              <w:rPr>
                <w:rFonts w:cs="Arial"/>
                <w:sz w:val="24"/>
                <w:lang w:val="en-GB"/>
              </w:rPr>
              <w:t>That others’ families, either in school or in the wider world, sometimes look different from their family, but that they should respect those differences and know that other children’s families are also characterised by love and care</w:t>
            </w:r>
          </w:p>
          <w:p w14:paraId="398566D1" w14:textId="77777777" w:rsidR="00F46315" w:rsidRPr="00F46315" w:rsidRDefault="00F46315" w:rsidP="00856D65">
            <w:pPr>
              <w:pStyle w:val="7Tablecopybulleted"/>
              <w:numPr>
                <w:ilvl w:val="0"/>
                <w:numId w:val="5"/>
              </w:numPr>
              <w:ind w:left="317" w:hanging="283"/>
              <w:jc w:val="both"/>
              <w:rPr>
                <w:rFonts w:cs="Arial"/>
                <w:sz w:val="24"/>
                <w:lang w:val="en-GB"/>
              </w:rPr>
            </w:pPr>
            <w:r w:rsidRPr="00F46315">
              <w:rPr>
                <w:rFonts w:cs="Arial"/>
                <w:sz w:val="24"/>
                <w:lang w:val="en-GB"/>
              </w:rPr>
              <w:t>That stable, caring relationships, which may be of different types, are at the heart of happy families, and are important for children’s security as they grow up</w:t>
            </w:r>
          </w:p>
          <w:p w14:paraId="4DC62D7A" w14:textId="77777777" w:rsidR="00F46315" w:rsidRPr="00F46315" w:rsidRDefault="00F46315" w:rsidP="00856D65">
            <w:pPr>
              <w:pStyle w:val="7Tablecopybulleted"/>
              <w:numPr>
                <w:ilvl w:val="0"/>
                <w:numId w:val="5"/>
              </w:numPr>
              <w:ind w:left="317" w:hanging="283"/>
              <w:jc w:val="both"/>
              <w:rPr>
                <w:rFonts w:cs="Arial"/>
                <w:sz w:val="24"/>
                <w:lang w:val="en-GB"/>
              </w:rPr>
            </w:pPr>
            <w:r w:rsidRPr="00F46315">
              <w:rPr>
                <w:rFonts w:cs="Arial"/>
                <w:sz w:val="24"/>
                <w:lang w:val="en-GB"/>
              </w:rPr>
              <w:t>That marriage represents a formal and legally recognised commitment of two people to each other which is intended to be lifelong</w:t>
            </w:r>
          </w:p>
          <w:p w14:paraId="46CB7B16" w14:textId="77777777" w:rsidR="00F46315" w:rsidRPr="00F46315" w:rsidRDefault="00F46315" w:rsidP="00856D65">
            <w:pPr>
              <w:pStyle w:val="7Tablecopybulleted"/>
              <w:numPr>
                <w:ilvl w:val="0"/>
                <w:numId w:val="5"/>
              </w:numPr>
              <w:ind w:left="317" w:hanging="283"/>
              <w:jc w:val="both"/>
              <w:rPr>
                <w:rFonts w:cs="Arial"/>
                <w:sz w:val="24"/>
                <w:lang w:val="en-GB"/>
              </w:rPr>
            </w:pPr>
            <w:r w:rsidRPr="00F46315">
              <w:rPr>
                <w:rFonts w:cs="Arial"/>
                <w:sz w:val="24"/>
                <w:lang w:val="en-GB"/>
              </w:rPr>
              <w:t>How to recognise if family relationships are making them feel unhappy or unsafe, and how to seek help or advice from others if needed (DfE guidance)</w:t>
            </w:r>
          </w:p>
        </w:tc>
      </w:tr>
    </w:tbl>
    <w:p w14:paraId="582E6B0C" w14:textId="0B450772" w:rsidR="00D62796" w:rsidRDefault="00D62796" w:rsidP="00F46315">
      <w:pPr>
        <w:jc w:val="both"/>
        <w:rPr>
          <w:rFonts w:ascii="Arial" w:hAnsi="Arial" w:cs="Arial"/>
          <w:b/>
          <w:sz w:val="24"/>
          <w:szCs w:val="24"/>
          <w:u w:val="single"/>
        </w:rPr>
      </w:pPr>
    </w:p>
    <w:p w14:paraId="723B632C" w14:textId="2ECEC4D7" w:rsidR="007750B2" w:rsidRDefault="007750B2" w:rsidP="00F46315">
      <w:pPr>
        <w:jc w:val="both"/>
        <w:rPr>
          <w:rFonts w:ascii="Arial" w:hAnsi="Arial" w:cs="Arial"/>
          <w:b/>
          <w:sz w:val="24"/>
          <w:szCs w:val="24"/>
          <w:u w:val="single"/>
        </w:rPr>
      </w:pPr>
    </w:p>
    <w:p w14:paraId="4D62414C" w14:textId="77777777" w:rsidR="007750B2" w:rsidRDefault="007750B2" w:rsidP="00F46315">
      <w:pPr>
        <w:jc w:val="both"/>
        <w:rPr>
          <w:rFonts w:ascii="Arial" w:hAnsi="Arial" w:cs="Arial"/>
          <w:b/>
          <w:sz w:val="24"/>
          <w:szCs w:val="24"/>
          <w:u w:val="single"/>
        </w:rPr>
      </w:pPr>
    </w:p>
    <w:p w14:paraId="07CD8C8C" w14:textId="2D39826F" w:rsidR="00F46315" w:rsidRPr="008B6290" w:rsidRDefault="00F46315" w:rsidP="008B6290">
      <w:pPr>
        <w:pStyle w:val="ListParagraph"/>
        <w:numPr>
          <w:ilvl w:val="0"/>
          <w:numId w:val="18"/>
        </w:numPr>
        <w:jc w:val="both"/>
        <w:rPr>
          <w:rFonts w:ascii="Arial" w:hAnsi="Arial" w:cs="Arial"/>
          <w:b/>
          <w:sz w:val="24"/>
          <w:szCs w:val="24"/>
          <w:u w:val="single"/>
        </w:rPr>
      </w:pPr>
      <w:r w:rsidRPr="008B6290">
        <w:rPr>
          <w:rFonts w:ascii="Arial" w:hAnsi="Arial" w:cs="Arial"/>
          <w:b/>
          <w:sz w:val="24"/>
          <w:szCs w:val="24"/>
          <w:u w:val="single"/>
        </w:rPr>
        <w:lastRenderedPageBreak/>
        <w:t>Sex and Health Education</w:t>
      </w:r>
    </w:p>
    <w:p w14:paraId="73957A86" w14:textId="77777777" w:rsidR="00F46315" w:rsidRPr="00F46315" w:rsidRDefault="00F46315" w:rsidP="00856D65">
      <w:pPr>
        <w:jc w:val="both"/>
        <w:rPr>
          <w:rFonts w:ascii="Arial" w:hAnsi="Arial" w:cs="Arial"/>
          <w:sz w:val="24"/>
          <w:szCs w:val="24"/>
        </w:rPr>
      </w:pPr>
      <w:r w:rsidRPr="00F46315">
        <w:rPr>
          <w:rFonts w:ascii="Arial" w:hAnsi="Arial" w:cs="Arial"/>
          <w:sz w:val="24"/>
          <w:szCs w:val="24"/>
        </w:rPr>
        <w:t>The aim of teaching pupils about their sexual and physical health and mental wellbeing is to give them the information that they need to make good decisions about their own health and wellbeing. It should enable them to recognise what is normal and what is an issue in themselves and others and, when issues arise, know how to seek support as early as possible from appropriate sources. Areas which will be covered include:</w:t>
      </w:r>
    </w:p>
    <w:tbl>
      <w:tblPr>
        <w:tblStyle w:val="TableGrid"/>
        <w:tblW w:w="9493" w:type="dxa"/>
        <w:tblLook w:val="04A0" w:firstRow="1" w:lastRow="0" w:firstColumn="1" w:lastColumn="0" w:noHBand="0" w:noVBand="1"/>
      </w:tblPr>
      <w:tblGrid>
        <w:gridCol w:w="1590"/>
        <w:gridCol w:w="7903"/>
      </w:tblGrid>
      <w:tr w:rsidR="00F46315" w:rsidRPr="00F46315" w14:paraId="68E0D10C" w14:textId="77777777" w:rsidTr="00856D65">
        <w:tc>
          <w:tcPr>
            <w:tcW w:w="1555" w:type="dxa"/>
          </w:tcPr>
          <w:p w14:paraId="488A5234" w14:textId="77777777" w:rsidR="00F46315" w:rsidRPr="00D62796" w:rsidRDefault="00F46315" w:rsidP="00856D65">
            <w:pPr>
              <w:jc w:val="both"/>
              <w:rPr>
                <w:rFonts w:ascii="Arial" w:hAnsi="Arial" w:cs="Arial"/>
                <w:sz w:val="24"/>
                <w:szCs w:val="24"/>
              </w:rPr>
            </w:pPr>
            <w:r w:rsidRPr="00D62796">
              <w:rPr>
                <w:rFonts w:ascii="Arial" w:hAnsi="Arial" w:cs="Arial"/>
                <w:sz w:val="24"/>
                <w:szCs w:val="24"/>
              </w:rPr>
              <w:t>Mental wellbeing</w:t>
            </w:r>
          </w:p>
        </w:tc>
        <w:tc>
          <w:tcPr>
            <w:tcW w:w="7938" w:type="dxa"/>
          </w:tcPr>
          <w:p w14:paraId="7D80618A" w14:textId="77777777" w:rsidR="00F46315" w:rsidRPr="003E09C7" w:rsidRDefault="00F46315" w:rsidP="00856D65">
            <w:pPr>
              <w:pStyle w:val="7Tablecopybulleted"/>
              <w:spacing w:after="0"/>
              <w:ind w:left="319" w:hanging="319"/>
              <w:jc w:val="both"/>
              <w:rPr>
                <w:rFonts w:cs="Arial"/>
                <w:sz w:val="24"/>
              </w:rPr>
            </w:pPr>
            <w:r w:rsidRPr="003E09C7">
              <w:rPr>
                <w:rFonts w:cs="Arial"/>
                <w:sz w:val="24"/>
              </w:rPr>
              <w:t xml:space="preserve">Mental wellbeing is a normal part of daily life, in the same way as physical health. </w:t>
            </w:r>
          </w:p>
          <w:p w14:paraId="412AE45E" w14:textId="77777777" w:rsidR="00F46315" w:rsidRPr="003E09C7" w:rsidRDefault="00F46315" w:rsidP="00856D65">
            <w:pPr>
              <w:pStyle w:val="7Tablecopybulleted"/>
              <w:spacing w:after="0"/>
              <w:ind w:left="319" w:hanging="319"/>
              <w:jc w:val="both"/>
              <w:rPr>
                <w:rFonts w:cs="Arial"/>
                <w:sz w:val="24"/>
              </w:rPr>
            </w:pPr>
            <w:r w:rsidRPr="003E09C7">
              <w:rPr>
                <w:rFonts w:cs="Arial"/>
                <w:sz w:val="24"/>
              </w:rPr>
              <w:t xml:space="preserve">There is a normal range of emotions (e.g. happiness, sadness, anger, fear, surprise, nervousness) and scale of emotions that all humans experience in relation to different experiences and situations. </w:t>
            </w:r>
          </w:p>
          <w:p w14:paraId="2587C018" w14:textId="77777777" w:rsidR="00F46315" w:rsidRPr="003E09C7" w:rsidRDefault="00F46315" w:rsidP="00856D65">
            <w:pPr>
              <w:pStyle w:val="7Tablecopybulleted"/>
              <w:spacing w:after="0"/>
              <w:ind w:left="319" w:hanging="319"/>
              <w:jc w:val="both"/>
              <w:rPr>
                <w:rFonts w:cs="Arial"/>
                <w:sz w:val="24"/>
              </w:rPr>
            </w:pPr>
            <w:r w:rsidRPr="003E09C7">
              <w:rPr>
                <w:rFonts w:cs="Arial"/>
                <w:sz w:val="24"/>
              </w:rPr>
              <w:t xml:space="preserve">How to recognise and talk about their emotions, including having a varied vocabulary of words to use when talking about their own and others’ feelings. </w:t>
            </w:r>
          </w:p>
          <w:p w14:paraId="63E1194E" w14:textId="77777777" w:rsidR="00F46315" w:rsidRPr="003E09C7" w:rsidRDefault="00F46315" w:rsidP="00856D65">
            <w:pPr>
              <w:pStyle w:val="7Tablecopybulleted"/>
              <w:spacing w:after="0"/>
              <w:ind w:left="319" w:hanging="319"/>
              <w:jc w:val="both"/>
              <w:rPr>
                <w:rFonts w:cs="Arial"/>
                <w:sz w:val="24"/>
              </w:rPr>
            </w:pPr>
            <w:r w:rsidRPr="003E09C7">
              <w:rPr>
                <w:rFonts w:cs="Arial"/>
                <w:sz w:val="24"/>
              </w:rPr>
              <w:t xml:space="preserve">How to judge whether what they are feeling and how they are behaving is appropriate and proportionate. </w:t>
            </w:r>
          </w:p>
          <w:p w14:paraId="4D94B534" w14:textId="77777777" w:rsidR="00F46315" w:rsidRPr="003E09C7" w:rsidRDefault="00F46315" w:rsidP="00856D65">
            <w:pPr>
              <w:pStyle w:val="7Tablecopybulleted"/>
              <w:spacing w:after="0"/>
              <w:ind w:left="319" w:hanging="319"/>
              <w:jc w:val="both"/>
              <w:rPr>
                <w:rFonts w:cs="Arial"/>
                <w:sz w:val="24"/>
              </w:rPr>
            </w:pPr>
            <w:r w:rsidRPr="003E09C7">
              <w:rPr>
                <w:rFonts w:cs="Arial"/>
                <w:sz w:val="24"/>
              </w:rPr>
              <w:t xml:space="preserve">The benefits of physical exercise, time outdoors, community participation, voluntary and service-based activity on mental wellbeing and happiness. </w:t>
            </w:r>
          </w:p>
          <w:p w14:paraId="5CF86CFF" w14:textId="77777777" w:rsidR="00F46315" w:rsidRPr="003E09C7" w:rsidRDefault="00F46315" w:rsidP="00856D65">
            <w:pPr>
              <w:pStyle w:val="7Tablecopybulleted"/>
              <w:spacing w:after="0"/>
              <w:ind w:left="319" w:hanging="319"/>
              <w:jc w:val="both"/>
              <w:rPr>
                <w:rFonts w:cs="Arial"/>
                <w:sz w:val="24"/>
              </w:rPr>
            </w:pPr>
            <w:r w:rsidRPr="003E09C7">
              <w:rPr>
                <w:rFonts w:cs="Arial"/>
                <w:sz w:val="24"/>
              </w:rPr>
              <w:t xml:space="preserve">Simple self-care techniques, including the importance of rest, time spent with friends and family and the benefits of hobbies and interests. </w:t>
            </w:r>
          </w:p>
          <w:p w14:paraId="417A5C10" w14:textId="77777777" w:rsidR="00F46315" w:rsidRPr="003E09C7" w:rsidRDefault="00F46315" w:rsidP="00856D65">
            <w:pPr>
              <w:pStyle w:val="7Tablecopybulleted"/>
              <w:spacing w:after="0"/>
              <w:ind w:left="319" w:hanging="319"/>
              <w:jc w:val="both"/>
              <w:rPr>
                <w:rFonts w:cs="Arial"/>
                <w:sz w:val="24"/>
              </w:rPr>
            </w:pPr>
            <w:r w:rsidRPr="003E09C7">
              <w:rPr>
                <w:rFonts w:cs="Arial"/>
                <w:sz w:val="24"/>
              </w:rPr>
              <w:t xml:space="preserve">Isolation and loneliness can affect children and that it is very important for children to discuss their feelings with an adult and seek support. </w:t>
            </w:r>
          </w:p>
          <w:p w14:paraId="0E2A9B19" w14:textId="77777777" w:rsidR="00F46315" w:rsidRPr="003E09C7" w:rsidRDefault="00F46315" w:rsidP="00856D65">
            <w:pPr>
              <w:pStyle w:val="7Tablecopybulleted"/>
              <w:spacing w:after="0"/>
              <w:ind w:left="319" w:hanging="319"/>
              <w:jc w:val="both"/>
              <w:rPr>
                <w:rFonts w:cs="Arial"/>
                <w:sz w:val="24"/>
              </w:rPr>
            </w:pPr>
            <w:r w:rsidRPr="003E09C7">
              <w:rPr>
                <w:rFonts w:cs="Arial"/>
                <w:sz w:val="24"/>
              </w:rPr>
              <w:t xml:space="preserve">Bullying (including cyberbullying) has a negative and often lasting impact on mental wellbeing. </w:t>
            </w:r>
          </w:p>
          <w:p w14:paraId="138CB3ED" w14:textId="77777777" w:rsidR="00F46315" w:rsidRDefault="00F46315" w:rsidP="00856D65">
            <w:pPr>
              <w:pStyle w:val="7Tablecopybulleted"/>
              <w:spacing w:after="0"/>
              <w:ind w:left="319" w:hanging="319"/>
              <w:jc w:val="both"/>
              <w:rPr>
                <w:rFonts w:cs="Arial"/>
                <w:sz w:val="24"/>
              </w:rPr>
            </w:pPr>
            <w:r w:rsidRPr="003E09C7">
              <w:rPr>
                <w:rFonts w:cs="Arial"/>
                <w:sz w:val="24"/>
              </w:rPr>
              <w:t xml:space="preserve">Where and how to seek support (including recognising the triggers for seeking support), including whom in school they should speak to if they are worried about their own or someone else’s mental wellbeing or ability to control their emotions (including issues arising online). </w:t>
            </w:r>
          </w:p>
          <w:p w14:paraId="17DF3429" w14:textId="77777777" w:rsidR="00F46315" w:rsidRPr="00F46315" w:rsidRDefault="00F46315" w:rsidP="00856D65">
            <w:pPr>
              <w:pStyle w:val="7Tablecopybulleted"/>
              <w:spacing w:after="0"/>
              <w:ind w:left="319" w:hanging="319"/>
              <w:jc w:val="both"/>
              <w:rPr>
                <w:rFonts w:cs="Arial"/>
                <w:sz w:val="24"/>
              </w:rPr>
            </w:pPr>
            <w:r w:rsidRPr="00F46315">
              <w:rPr>
                <w:rFonts w:cs="Arial"/>
                <w:sz w:val="24"/>
              </w:rPr>
              <w:t>It is common for people to experience mental ill health. For many people who do, the problems can be resolved if the right support is made available, especially if accessed early enough.</w:t>
            </w:r>
          </w:p>
        </w:tc>
      </w:tr>
      <w:tr w:rsidR="00F46315" w:rsidRPr="00F46315" w14:paraId="0998CAAF" w14:textId="77777777" w:rsidTr="00856D65">
        <w:tc>
          <w:tcPr>
            <w:tcW w:w="1555" w:type="dxa"/>
          </w:tcPr>
          <w:p w14:paraId="13C0B67E" w14:textId="77777777" w:rsidR="00F46315" w:rsidRPr="00D62796" w:rsidRDefault="00F46315" w:rsidP="00D62796">
            <w:pPr>
              <w:pStyle w:val="1bodycopy"/>
              <w:rPr>
                <w:sz w:val="24"/>
              </w:rPr>
            </w:pPr>
            <w:r w:rsidRPr="00D62796">
              <w:rPr>
                <w:sz w:val="24"/>
              </w:rPr>
              <w:t>I</w:t>
            </w:r>
            <w:r w:rsidR="00D62796" w:rsidRPr="00D62796">
              <w:rPr>
                <w:sz w:val="24"/>
              </w:rPr>
              <w:t xml:space="preserve">nternet safety </w:t>
            </w:r>
            <w:r w:rsidRPr="00D62796">
              <w:rPr>
                <w:sz w:val="24"/>
              </w:rPr>
              <w:t>and harms</w:t>
            </w:r>
          </w:p>
        </w:tc>
        <w:tc>
          <w:tcPr>
            <w:tcW w:w="7938" w:type="dxa"/>
          </w:tcPr>
          <w:p w14:paraId="6325C049" w14:textId="77777777" w:rsidR="00F46315" w:rsidRPr="00D62796" w:rsidRDefault="00F46315" w:rsidP="00856D65">
            <w:pPr>
              <w:pStyle w:val="7Tablecopybulleted"/>
              <w:spacing w:after="0"/>
              <w:ind w:left="319" w:hanging="319"/>
              <w:jc w:val="both"/>
              <w:rPr>
                <w:rFonts w:cs="Arial"/>
                <w:sz w:val="24"/>
              </w:rPr>
            </w:pPr>
            <w:r w:rsidRPr="00D62796">
              <w:rPr>
                <w:rFonts w:cs="Arial"/>
                <w:sz w:val="24"/>
              </w:rPr>
              <w:t xml:space="preserve">For most people the internet is an integral part of life and has many benefits. </w:t>
            </w:r>
          </w:p>
          <w:p w14:paraId="3A4E996B" w14:textId="77777777" w:rsidR="00F46315" w:rsidRPr="00D62796" w:rsidRDefault="00F46315" w:rsidP="00856D65">
            <w:pPr>
              <w:pStyle w:val="7Tablecopybulleted"/>
              <w:spacing w:after="0"/>
              <w:ind w:left="319" w:hanging="319"/>
              <w:jc w:val="both"/>
              <w:rPr>
                <w:rFonts w:cs="Arial"/>
                <w:sz w:val="24"/>
              </w:rPr>
            </w:pPr>
            <w:r w:rsidRPr="00D62796">
              <w:rPr>
                <w:rFonts w:cs="Arial"/>
                <w:sz w:val="24"/>
              </w:rPr>
              <w:t xml:space="preserve">About the benefits of rationing time spent online, the risks of excessive time spent on electronic devices and the impact of positive and negative content online on their own and others’ mental and physical wellbeing. </w:t>
            </w:r>
          </w:p>
          <w:p w14:paraId="74608319" w14:textId="77777777" w:rsidR="00F46315" w:rsidRPr="00D62796" w:rsidRDefault="00F46315" w:rsidP="00856D65">
            <w:pPr>
              <w:pStyle w:val="7Tablecopybulleted"/>
              <w:spacing w:after="0"/>
              <w:ind w:left="319" w:hanging="319"/>
              <w:jc w:val="both"/>
              <w:rPr>
                <w:rFonts w:cs="Arial"/>
                <w:sz w:val="24"/>
              </w:rPr>
            </w:pPr>
            <w:r w:rsidRPr="00D62796">
              <w:rPr>
                <w:rFonts w:cs="Arial"/>
                <w:sz w:val="24"/>
              </w:rPr>
              <w:t xml:space="preserve">How to consider the effect of their online actions on others and know how to recognise and display respectful behaviour online and the importance of keeping personal information private. </w:t>
            </w:r>
          </w:p>
          <w:p w14:paraId="35923F22" w14:textId="77777777" w:rsidR="00F46315" w:rsidRPr="00D62796" w:rsidRDefault="00F46315" w:rsidP="00856D65">
            <w:pPr>
              <w:pStyle w:val="7Tablecopybulleted"/>
              <w:spacing w:after="0"/>
              <w:ind w:left="319" w:hanging="319"/>
              <w:jc w:val="both"/>
              <w:rPr>
                <w:rFonts w:cs="Arial"/>
                <w:sz w:val="24"/>
              </w:rPr>
            </w:pPr>
            <w:r w:rsidRPr="00D62796">
              <w:rPr>
                <w:rFonts w:cs="Arial"/>
                <w:sz w:val="24"/>
              </w:rPr>
              <w:t xml:space="preserve">Why social media, some computer games and online gaming, for example, are age restricted. </w:t>
            </w:r>
          </w:p>
          <w:p w14:paraId="468CC84E" w14:textId="77777777" w:rsidR="00F46315" w:rsidRPr="00D62796" w:rsidRDefault="00F46315" w:rsidP="00856D65">
            <w:pPr>
              <w:pStyle w:val="7Tablecopybulleted"/>
              <w:spacing w:after="0"/>
              <w:ind w:left="319" w:hanging="319"/>
              <w:jc w:val="both"/>
              <w:rPr>
                <w:rFonts w:cs="Arial"/>
                <w:sz w:val="24"/>
              </w:rPr>
            </w:pPr>
            <w:r w:rsidRPr="00D62796">
              <w:rPr>
                <w:rFonts w:cs="Arial"/>
                <w:sz w:val="24"/>
              </w:rPr>
              <w:t xml:space="preserve">The internet can also be a negative place where online abuse, trolling, bullying and harassment can take place, which can have a negative impact on mental health. </w:t>
            </w:r>
          </w:p>
          <w:p w14:paraId="21ED20B8" w14:textId="77777777" w:rsidR="00F46315" w:rsidRPr="00D62796" w:rsidRDefault="00F46315" w:rsidP="00856D65">
            <w:pPr>
              <w:pStyle w:val="7Tablecopybulleted"/>
              <w:spacing w:after="0"/>
              <w:ind w:left="319" w:hanging="319"/>
              <w:jc w:val="both"/>
              <w:rPr>
                <w:rFonts w:cs="Arial"/>
                <w:sz w:val="24"/>
              </w:rPr>
            </w:pPr>
            <w:r w:rsidRPr="00D62796">
              <w:rPr>
                <w:rFonts w:cs="Arial"/>
                <w:sz w:val="24"/>
              </w:rPr>
              <w:lastRenderedPageBreak/>
              <w:t xml:space="preserve">How to be a discerning consumer of information online including understanding that information, including that from search engines, is ranked, selected and targeted. </w:t>
            </w:r>
          </w:p>
          <w:p w14:paraId="210CF828" w14:textId="77777777" w:rsidR="00F46315" w:rsidRPr="00D62796" w:rsidRDefault="00D62796" w:rsidP="00D62796">
            <w:pPr>
              <w:pStyle w:val="7Tablecopybulleted"/>
              <w:rPr>
                <w:sz w:val="24"/>
              </w:rPr>
            </w:pPr>
            <w:r w:rsidRPr="00D62796">
              <w:rPr>
                <w:sz w:val="24"/>
              </w:rPr>
              <w:t>Know w</w:t>
            </w:r>
            <w:r w:rsidR="00F46315" w:rsidRPr="00D62796">
              <w:rPr>
                <w:sz w:val="24"/>
              </w:rPr>
              <w:t>here and how to report concerns and get support with issues online</w:t>
            </w:r>
          </w:p>
        </w:tc>
      </w:tr>
      <w:tr w:rsidR="00F46315" w:rsidRPr="00F46315" w14:paraId="1EA523D5" w14:textId="77777777" w:rsidTr="00856D65">
        <w:tc>
          <w:tcPr>
            <w:tcW w:w="1555" w:type="dxa"/>
          </w:tcPr>
          <w:p w14:paraId="45A45F3C" w14:textId="77777777" w:rsidR="00F46315" w:rsidRPr="00D62796" w:rsidRDefault="00F46315" w:rsidP="00D62796">
            <w:pPr>
              <w:pStyle w:val="1bodycopy"/>
              <w:rPr>
                <w:sz w:val="24"/>
              </w:rPr>
            </w:pPr>
            <w:r w:rsidRPr="00D62796">
              <w:rPr>
                <w:sz w:val="24"/>
              </w:rPr>
              <w:lastRenderedPageBreak/>
              <w:t>Physical Health and Fitness</w:t>
            </w:r>
          </w:p>
        </w:tc>
        <w:tc>
          <w:tcPr>
            <w:tcW w:w="7938" w:type="dxa"/>
          </w:tcPr>
          <w:p w14:paraId="4DE65B76" w14:textId="77777777" w:rsidR="00F46315" w:rsidRPr="003E09C7" w:rsidRDefault="00D62796" w:rsidP="00856D65">
            <w:pPr>
              <w:pStyle w:val="7Tablecopybulleted"/>
              <w:spacing w:after="0"/>
              <w:ind w:left="319" w:hanging="319"/>
              <w:jc w:val="both"/>
              <w:rPr>
                <w:rFonts w:cs="Arial"/>
                <w:sz w:val="24"/>
              </w:rPr>
            </w:pPr>
            <w:r>
              <w:rPr>
                <w:rFonts w:cs="Arial"/>
                <w:sz w:val="24"/>
              </w:rPr>
              <w:t>Be aware of t</w:t>
            </w:r>
            <w:r w:rsidR="00F46315" w:rsidRPr="003E09C7">
              <w:rPr>
                <w:rFonts w:cs="Arial"/>
                <w:sz w:val="24"/>
              </w:rPr>
              <w:t xml:space="preserve">he characteristics and mental and physical benefits of an active lifestyle. </w:t>
            </w:r>
          </w:p>
          <w:p w14:paraId="194F8F77" w14:textId="77777777" w:rsidR="00F46315" w:rsidRPr="003E09C7" w:rsidRDefault="00F46315" w:rsidP="00856D65">
            <w:pPr>
              <w:pStyle w:val="7Tablecopybulleted"/>
              <w:spacing w:after="0"/>
              <w:ind w:left="319" w:hanging="319"/>
              <w:jc w:val="both"/>
              <w:rPr>
                <w:rFonts w:cs="Arial"/>
                <w:sz w:val="24"/>
              </w:rPr>
            </w:pPr>
            <w:r w:rsidRPr="003E09C7">
              <w:rPr>
                <w:rFonts w:cs="Arial"/>
                <w:sz w:val="24"/>
              </w:rPr>
              <w:t>The importance of building regular exercise into daily and weekly routines and how to achieve this; for example walking or cycling to school, a daily active mile or other forms of regular, vigorous exercise.</w:t>
            </w:r>
          </w:p>
          <w:p w14:paraId="1C3F9AA7" w14:textId="77777777" w:rsidR="00F46315" w:rsidRDefault="00F46315" w:rsidP="00856D65">
            <w:pPr>
              <w:pStyle w:val="7Tablecopybulleted"/>
              <w:spacing w:after="0"/>
              <w:ind w:left="319" w:hanging="319"/>
              <w:jc w:val="both"/>
              <w:rPr>
                <w:rFonts w:cs="Arial"/>
                <w:sz w:val="24"/>
              </w:rPr>
            </w:pPr>
            <w:r w:rsidRPr="003E09C7">
              <w:rPr>
                <w:rFonts w:cs="Arial"/>
                <w:sz w:val="24"/>
              </w:rPr>
              <w:t xml:space="preserve">The risks associated with an inactive lifestyle (including obesity). </w:t>
            </w:r>
          </w:p>
          <w:p w14:paraId="4F1CCB03" w14:textId="77777777" w:rsidR="00F46315" w:rsidRPr="00F46315" w:rsidRDefault="00F46315" w:rsidP="00856D65">
            <w:pPr>
              <w:pStyle w:val="7Tablecopybulleted"/>
              <w:spacing w:after="0"/>
              <w:ind w:left="319" w:hanging="319"/>
              <w:jc w:val="both"/>
              <w:rPr>
                <w:rFonts w:cs="Arial"/>
                <w:sz w:val="24"/>
              </w:rPr>
            </w:pPr>
            <w:r w:rsidRPr="00F46315">
              <w:rPr>
                <w:rFonts w:cs="Arial"/>
                <w:sz w:val="24"/>
              </w:rPr>
              <w:t>How and when to seek support including which adults to speak to in school if they are worried about their health.</w:t>
            </w:r>
          </w:p>
        </w:tc>
      </w:tr>
      <w:tr w:rsidR="00F46315" w:rsidRPr="00F46315" w14:paraId="321C27A5" w14:textId="77777777" w:rsidTr="00856D65">
        <w:tc>
          <w:tcPr>
            <w:tcW w:w="1555" w:type="dxa"/>
          </w:tcPr>
          <w:p w14:paraId="405C71E1" w14:textId="77777777" w:rsidR="00F46315" w:rsidRPr="00D62796" w:rsidRDefault="00F46315" w:rsidP="00856D65">
            <w:pPr>
              <w:jc w:val="both"/>
              <w:rPr>
                <w:rFonts w:ascii="Arial" w:hAnsi="Arial" w:cs="Arial"/>
                <w:sz w:val="24"/>
                <w:szCs w:val="24"/>
              </w:rPr>
            </w:pPr>
            <w:r w:rsidRPr="00D62796">
              <w:rPr>
                <w:rFonts w:ascii="Arial" w:hAnsi="Arial" w:cs="Arial"/>
                <w:sz w:val="24"/>
              </w:rPr>
              <w:t>Health Eating</w:t>
            </w:r>
          </w:p>
        </w:tc>
        <w:tc>
          <w:tcPr>
            <w:tcW w:w="7938" w:type="dxa"/>
          </w:tcPr>
          <w:p w14:paraId="358993DD" w14:textId="77777777" w:rsidR="00F46315" w:rsidRPr="003E09C7" w:rsidRDefault="00F46315" w:rsidP="00856D65">
            <w:pPr>
              <w:pStyle w:val="7Tablecopybulleted"/>
              <w:spacing w:after="0"/>
              <w:ind w:left="319" w:hanging="319"/>
              <w:jc w:val="both"/>
              <w:rPr>
                <w:rFonts w:cs="Arial"/>
                <w:sz w:val="24"/>
              </w:rPr>
            </w:pPr>
            <w:r w:rsidRPr="003E09C7">
              <w:rPr>
                <w:rFonts w:cs="Arial"/>
                <w:sz w:val="24"/>
              </w:rPr>
              <w:t xml:space="preserve">What constitutes a healthy diet (including understanding calories and other nutritional content). </w:t>
            </w:r>
          </w:p>
          <w:p w14:paraId="79FA57EE" w14:textId="77777777" w:rsidR="00F46315" w:rsidRDefault="00F46315" w:rsidP="00856D65">
            <w:pPr>
              <w:pStyle w:val="7Tablecopybulleted"/>
              <w:spacing w:after="0"/>
              <w:ind w:left="319" w:hanging="319"/>
              <w:jc w:val="both"/>
              <w:rPr>
                <w:rFonts w:cs="Arial"/>
                <w:sz w:val="24"/>
              </w:rPr>
            </w:pPr>
            <w:r w:rsidRPr="003E09C7">
              <w:rPr>
                <w:rFonts w:cs="Arial"/>
                <w:sz w:val="24"/>
              </w:rPr>
              <w:t xml:space="preserve">The principles of planning and preparing a range of healthy meals. </w:t>
            </w:r>
          </w:p>
          <w:p w14:paraId="140C2CB7" w14:textId="77777777" w:rsidR="00F46315" w:rsidRPr="00F46315" w:rsidRDefault="00F46315" w:rsidP="00856D65">
            <w:pPr>
              <w:pStyle w:val="7Tablecopybulleted"/>
              <w:spacing w:after="0"/>
              <w:ind w:left="319" w:hanging="319"/>
              <w:jc w:val="both"/>
              <w:rPr>
                <w:rFonts w:cs="Arial"/>
                <w:sz w:val="24"/>
              </w:rPr>
            </w:pPr>
            <w:r w:rsidRPr="00F46315">
              <w:rPr>
                <w:rFonts w:cs="Arial"/>
                <w:sz w:val="24"/>
              </w:rPr>
              <w:t>The characteristics of a poor diet and risks associated with unhealthy eating (including, for example, obesity and tooth decay) and other behaviours (e.g. the impact of alcohol on diet or health).</w:t>
            </w:r>
          </w:p>
        </w:tc>
      </w:tr>
      <w:tr w:rsidR="00F46315" w:rsidRPr="00F46315" w14:paraId="50010F17" w14:textId="77777777" w:rsidTr="00856D65">
        <w:tc>
          <w:tcPr>
            <w:tcW w:w="1555" w:type="dxa"/>
          </w:tcPr>
          <w:p w14:paraId="7D29C37F" w14:textId="77777777" w:rsidR="00F46315" w:rsidRPr="00D62796" w:rsidRDefault="00F46315" w:rsidP="00D62796">
            <w:pPr>
              <w:pStyle w:val="1bodycopy"/>
              <w:rPr>
                <w:sz w:val="24"/>
              </w:rPr>
            </w:pPr>
            <w:r w:rsidRPr="00D62796">
              <w:rPr>
                <w:sz w:val="24"/>
              </w:rPr>
              <w:t>Drugs alcohol and tobacco</w:t>
            </w:r>
          </w:p>
        </w:tc>
        <w:tc>
          <w:tcPr>
            <w:tcW w:w="7938" w:type="dxa"/>
          </w:tcPr>
          <w:p w14:paraId="463DE82E" w14:textId="77777777" w:rsidR="00F46315" w:rsidRPr="003E09C7" w:rsidRDefault="00F46315" w:rsidP="00856D65">
            <w:pPr>
              <w:pStyle w:val="7Tablecopybulleted"/>
              <w:spacing w:after="0"/>
              <w:ind w:left="319" w:hanging="319"/>
              <w:jc w:val="both"/>
              <w:rPr>
                <w:rFonts w:cs="Arial"/>
                <w:sz w:val="24"/>
              </w:rPr>
            </w:pPr>
            <w:r w:rsidRPr="003E09C7">
              <w:rPr>
                <w:rFonts w:cs="Arial"/>
                <w:sz w:val="24"/>
              </w:rPr>
              <w:t>The facts about legal and illegal harmful substances and associated risks, including smoking, alcohol use and drug-taking.</w:t>
            </w:r>
          </w:p>
        </w:tc>
      </w:tr>
      <w:tr w:rsidR="00F46315" w:rsidRPr="00F46315" w14:paraId="4F9A300D" w14:textId="77777777" w:rsidTr="00856D65">
        <w:tc>
          <w:tcPr>
            <w:tcW w:w="1555" w:type="dxa"/>
          </w:tcPr>
          <w:p w14:paraId="53ACD227" w14:textId="77777777" w:rsidR="00F46315" w:rsidRPr="00D62796" w:rsidRDefault="00F46315" w:rsidP="00D62796">
            <w:pPr>
              <w:pStyle w:val="1bodycopy"/>
              <w:rPr>
                <w:sz w:val="24"/>
              </w:rPr>
            </w:pPr>
            <w:r w:rsidRPr="00D62796">
              <w:rPr>
                <w:sz w:val="24"/>
              </w:rPr>
              <w:t>Health and Prevention</w:t>
            </w:r>
          </w:p>
        </w:tc>
        <w:tc>
          <w:tcPr>
            <w:tcW w:w="7938" w:type="dxa"/>
          </w:tcPr>
          <w:p w14:paraId="2806F21E" w14:textId="77777777" w:rsidR="00856D65" w:rsidRPr="003E09C7" w:rsidRDefault="00856D65" w:rsidP="00856D65">
            <w:pPr>
              <w:pStyle w:val="7Tablecopybulleted"/>
              <w:numPr>
                <w:ilvl w:val="0"/>
                <w:numId w:val="6"/>
              </w:numPr>
              <w:spacing w:after="0"/>
              <w:jc w:val="both"/>
              <w:rPr>
                <w:rFonts w:cs="Arial"/>
                <w:sz w:val="24"/>
              </w:rPr>
            </w:pPr>
            <w:r w:rsidRPr="003E09C7">
              <w:rPr>
                <w:rFonts w:cs="Arial"/>
                <w:sz w:val="24"/>
              </w:rPr>
              <w:t xml:space="preserve">How to recognise early signs of physical illness, such as weight loss, or unexplained changes to the body. </w:t>
            </w:r>
          </w:p>
          <w:p w14:paraId="2D833B79" w14:textId="77777777" w:rsidR="00856D65" w:rsidRPr="003E09C7" w:rsidRDefault="00856D65" w:rsidP="00856D65">
            <w:pPr>
              <w:pStyle w:val="7Tablecopybulleted"/>
              <w:numPr>
                <w:ilvl w:val="0"/>
                <w:numId w:val="6"/>
              </w:numPr>
              <w:spacing w:after="0"/>
              <w:jc w:val="both"/>
              <w:rPr>
                <w:rFonts w:cs="Arial"/>
                <w:sz w:val="24"/>
              </w:rPr>
            </w:pPr>
            <w:r w:rsidRPr="003E09C7">
              <w:rPr>
                <w:rFonts w:cs="Arial"/>
                <w:sz w:val="24"/>
              </w:rPr>
              <w:t xml:space="preserve">About safe and unsafe exposure to the sun, and how to reduce the risk of sun damage, including skin cancer. </w:t>
            </w:r>
          </w:p>
          <w:p w14:paraId="1E8D4AE1" w14:textId="77777777" w:rsidR="00856D65" w:rsidRPr="003E09C7" w:rsidRDefault="00856D65" w:rsidP="00856D65">
            <w:pPr>
              <w:pStyle w:val="7Tablecopybulleted"/>
              <w:numPr>
                <w:ilvl w:val="0"/>
                <w:numId w:val="6"/>
              </w:numPr>
              <w:spacing w:after="0"/>
              <w:jc w:val="both"/>
              <w:rPr>
                <w:rFonts w:cs="Arial"/>
                <w:sz w:val="24"/>
              </w:rPr>
            </w:pPr>
            <w:r w:rsidRPr="003E09C7">
              <w:rPr>
                <w:rFonts w:cs="Arial"/>
                <w:sz w:val="24"/>
              </w:rPr>
              <w:t xml:space="preserve">The importance of sufficient good quality sleep for good health and that a lack of sleep can affect weight, mood and ability to learn. </w:t>
            </w:r>
          </w:p>
          <w:p w14:paraId="2D7E5CE0" w14:textId="77777777" w:rsidR="00856D65" w:rsidRPr="003E09C7" w:rsidRDefault="00856D65" w:rsidP="00856D65">
            <w:pPr>
              <w:pStyle w:val="7Tablecopybulleted"/>
              <w:numPr>
                <w:ilvl w:val="0"/>
                <w:numId w:val="6"/>
              </w:numPr>
              <w:spacing w:after="0"/>
              <w:jc w:val="both"/>
              <w:rPr>
                <w:rFonts w:cs="Arial"/>
                <w:sz w:val="24"/>
              </w:rPr>
            </w:pPr>
            <w:r w:rsidRPr="003E09C7">
              <w:rPr>
                <w:rFonts w:cs="Arial"/>
                <w:sz w:val="24"/>
              </w:rPr>
              <w:t xml:space="preserve">About dental health and the benefits of good oral hygiene and dental flossing, including regular check-ups at the dentist. </w:t>
            </w:r>
          </w:p>
          <w:p w14:paraId="63BDCD9F" w14:textId="77777777" w:rsidR="00856D65" w:rsidRPr="003E09C7" w:rsidRDefault="00856D65" w:rsidP="00856D65">
            <w:pPr>
              <w:pStyle w:val="7Tablecopybulleted"/>
              <w:numPr>
                <w:ilvl w:val="0"/>
                <w:numId w:val="6"/>
              </w:numPr>
              <w:spacing w:after="0"/>
              <w:jc w:val="both"/>
              <w:rPr>
                <w:rFonts w:cs="Arial"/>
                <w:sz w:val="24"/>
              </w:rPr>
            </w:pPr>
            <w:r w:rsidRPr="003E09C7">
              <w:rPr>
                <w:rFonts w:cs="Arial"/>
                <w:sz w:val="24"/>
              </w:rPr>
              <w:t xml:space="preserve">About personal hygiene and germs including bacteria, viruses, how they are spread and treated, and the importance of handwashing. </w:t>
            </w:r>
          </w:p>
          <w:p w14:paraId="03863B36" w14:textId="77777777" w:rsidR="00F46315" w:rsidRPr="003E09C7" w:rsidRDefault="00856D65" w:rsidP="00856D65">
            <w:pPr>
              <w:pStyle w:val="7Tablecopybulleted"/>
              <w:spacing w:after="0"/>
              <w:ind w:left="319" w:hanging="319"/>
              <w:jc w:val="both"/>
              <w:rPr>
                <w:rFonts w:cs="Arial"/>
                <w:sz w:val="24"/>
              </w:rPr>
            </w:pPr>
            <w:r w:rsidRPr="003E09C7">
              <w:rPr>
                <w:rFonts w:cs="Arial"/>
                <w:sz w:val="24"/>
              </w:rPr>
              <w:t>The facts and science relating to allergies, immunisation and vaccination.</w:t>
            </w:r>
          </w:p>
        </w:tc>
      </w:tr>
      <w:tr w:rsidR="00856D65" w:rsidRPr="00F46315" w14:paraId="22B19FE5" w14:textId="77777777" w:rsidTr="00856D65">
        <w:tc>
          <w:tcPr>
            <w:tcW w:w="1555" w:type="dxa"/>
          </w:tcPr>
          <w:p w14:paraId="69324DB8" w14:textId="77777777" w:rsidR="00856D65" w:rsidRPr="00D62796" w:rsidRDefault="00856D65" w:rsidP="00D62796">
            <w:pPr>
              <w:pStyle w:val="1bodycopy"/>
              <w:rPr>
                <w:sz w:val="24"/>
              </w:rPr>
            </w:pPr>
            <w:r w:rsidRPr="00D62796">
              <w:rPr>
                <w:sz w:val="24"/>
              </w:rPr>
              <w:t>Basic First Aid</w:t>
            </w:r>
          </w:p>
        </w:tc>
        <w:tc>
          <w:tcPr>
            <w:tcW w:w="7938" w:type="dxa"/>
          </w:tcPr>
          <w:p w14:paraId="49DC745E" w14:textId="77777777" w:rsidR="00856D65" w:rsidRDefault="00856D65" w:rsidP="00856D65">
            <w:pPr>
              <w:pStyle w:val="7Tablecopybulleted"/>
              <w:spacing w:after="0"/>
              <w:jc w:val="both"/>
              <w:rPr>
                <w:rFonts w:cs="Arial"/>
                <w:sz w:val="24"/>
              </w:rPr>
            </w:pPr>
            <w:r w:rsidRPr="003E09C7">
              <w:rPr>
                <w:rFonts w:cs="Arial"/>
                <w:sz w:val="24"/>
              </w:rPr>
              <w:t xml:space="preserve">How to make a clear and efficient call to emergency services if </w:t>
            </w:r>
          </w:p>
          <w:p w14:paraId="296922E6" w14:textId="77777777" w:rsidR="00856D65" w:rsidRPr="003E09C7" w:rsidRDefault="00856D65" w:rsidP="00856D65">
            <w:pPr>
              <w:pStyle w:val="7Tablecopybulleted"/>
              <w:numPr>
                <w:ilvl w:val="0"/>
                <w:numId w:val="0"/>
              </w:numPr>
              <w:spacing w:after="0"/>
              <w:jc w:val="both"/>
              <w:rPr>
                <w:rFonts w:cs="Arial"/>
                <w:sz w:val="24"/>
              </w:rPr>
            </w:pPr>
            <w:r>
              <w:rPr>
                <w:rFonts w:cs="Arial"/>
                <w:sz w:val="24"/>
              </w:rPr>
              <w:t xml:space="preserve">     </w:t>
            </w:r>
            <w:r w:rsidRPr="003E09C7">
              <w:rPr>
                <w:rFonts w:cs="Arial"/>
                <w:sz w:val="24"/>
              </w:rPr>
              <w:t xml:space="preserve">necessary. </w:t>
            </w:r>
          </w:p>
          <w:p w14:paraId="416CA8D9" w14:textId="77777777" w:rsidR="00856D65" w:rsidRDefault="00856D65" w:rsidP="00856D65">
            <w:pPr>
              <w:pStyle w:val="7Tablecopybulleted"/>
              <w:spacing w:after="0"/>
              <w:jc w:val="both"/>
              <w:rPr>
                <w:rFonts w:cs="Arial"/>
                <w:sz w:val="24"/>
              </w:rPr>
            </w:pPr>
            <w:r w:rsidRPr="003E09C7">
              <w:rPr>
                <w:rFonts w:cs="Arial"/>
                <w:sz w:val="24"/>
              </w:rPr>
              <w:t xml:space="preserve">Concepts of basic first-aid, for example dealing with common </w:t>
            </w:r>
          </w:p>
          <w:p w14:paraId="009657C4" w14:textId="77777777" w:rsidR="00856D65" w:rsidRPr="003E09C7" w:rsidRDefault="00856D65" w:rsidP="00856D65">
            <w:pPr>
              <w:pStyle w:val="7Tablecopybulleted"/>
              <w:numPr>
                <w:ilvl w:val="0"/>
                <w:numId w:val="0"/>
              </w:numPr>
              <w:spacing w:after="0"/>
              <w:ind w:left="360"/>
              <w:jc w:val="both"/>
              <w:rPr>
                <w:rFonts w:cs="Arial"/>
                <w:sz w:val="24"/>
              </w:rPr>
            </w:pPr>
            <w:r w:rsidRPr="003E09C7">
              <w:rPr>
                <w:rFonts w:cs="Arial"/>
                <w:sz w:val="24"/>
              </w:rPr>
              <w:t>injuries, including head injuries.</w:t>
            </w:r>
          </w:p>
        </w:tc>
      </w:tr>
      <w:tr w:rsidR="00856D65" w:rsidRPr="00F46315" w14:paraId="626CF75D" w14:textId="77777777" w:rsidTr="00856D65">
        <w:tc>
          <w:tcPr>
            <w:tcW w:w="1555" w:type="dxa"/>
          </w:tcPr>
          <w:p w14:paraId="134FD5AF" w14:textId="77777777" w:rsidR="00856D65" w:rsidRPr="00D62796" w:rsidRDefault="00856D65" w:rsidP="00D62796">
            <w:pPr>
              <w:pStyle w:val="1bodycopy"/>
              <w:rPr>
                <w:sz w:val="24"/>
              </w:rPr>
            </w:pPr>
            <w:r w:rsidRPr="00D62796">
              <w:rPr>
                <w:sz w:val="24"/>
              </w:rPr>
              <w:t>Changing adolescent body</w:t>
            </w:r>
          </w:p>
        </w:tc>
        <w:tc>
          <w:tcPr>
            <w:tcW w:w="7938" w:type="dxa"/>
          </w:tcPr>
          <w:p w14:paraId="78C5501B" w14:textId="77777777" w:rsidR="00856D65" w:rsidRPr="003E09C7" w:rsidRDefault="00856D65" w:rsidP="00856D65">
            <w:pPr>
              <w:pStyle w:val="1bodycopy"/>
              <w:numPr>
                <w:ilvl w:val="0"/>
                <w:numId w:val="8"/>
              </w:numPr>
              <w:spacing w:after="0"/>
              <w:jc w:val="both"/>
              <w:rPr>
                <w:rFonts w:cs="Arial"/>
                <w:sz w:val="24"/>
              </w:rPr>
            </w:pPr>
            <w:r w:rsidRPr="003E09C7">
              <w:rPr>
                <w:rFonts w:cs="Arial"/>
                <w:sz w:val="24"/>
              </w:rPr>
              <w:t xml:space="preserve">Key facts about puberty and the changing adolescent body, particularly from age 9 through to age 11 including physical and emotional changes. </w:t>
            </w:r>
          </w:p>
          <w:p w14:paraId="449F26D7" w14:textId="77777777" w:rsidR="007517FD" w:rsidRDefault="00856D65" w:rsidP="00856D65">
            <w:pPr>
              <w:pStyle w:val="7Tablecopybulleted"/>
              <w:spacing w:after="0"/>
              <w:jc w:val="both"/>
              <w:rPr>
                <w:rFonts w:cs="Arial"/>
                <w:sz w:val="24"/>
              </w:rPr>
            </w:pPr>
            <w:r w:rsidRPr="003E09C7">
              <w:rPr>
                <w:rFonts w:cs="Arial"/>
                <w:sz w:val="24"/>
              </w:rPr>
              <w:t>About menstrual wellbeing in</w:t>
            </w:r>
            <w:r>
              <w:rPr>
                <w:rFonts w:cs="Arial"/>
                <w:sz w:val="24"/>
              </w:rPr>
              <w:t xml:space="preserve">cluding the key facts about the </w:t>
            </w:r>
            <w:r w:rsidRPr="00856D65">
              <w:rPr>
                <w:rFonts w:cs="Arial"/>
                <w:sz w:val="24"/>
              </w:rPr>
              <w:t xml:space="preserve">menstrual </w:t>
            </w:r>
          </w:p>
          <w:p w14:paraId="28A1CE1D" w14:textId="77777777" w:rsidR="00856D65" w:rsidRPr="00856D65" w:rsidRDefault="007517FD" w:rsidP="007517FD">
            <w:pPr>
              <w:pStyle w:val="7Tablecopybulleted"/>
              <w:numPr>
                <w:ilvl w:val="0"/>
                <w:numId w:val="0"/>
              </w:numPr>
              <w:spacing w:after="0"/>
              <w:jc w:val="both"/>
              <w:rPr>
                <w:rFonts w:cs="Arial"/>
                <w:sz w:val="24"/>
              </w:rPr>
            </w:pPr>
            <w:r>
              <w:rPr>
                <w:rFonts w:cs="Arial"/>
                <w:sz w:val="24"/>
              </w:rPr>
              <w:t xml:space="preserve">     </w:t>
            </w:r>
            <w:r w:rsidR="00856D65" w:rsidRPr="00856D65">
              <w:rPr>
                <w:rFonts w:cs="Arial"/>
                <w:sz w:val="24"/>
              </w:rPr>
              <w:t>cycle.</w:t>
            </w:r>
          </w:p>
        </w:tc>
      </w:tr>
      <w:tr w:rsidR="00B0403F" w:rsidRPr="00F46315" w14:paraId="445EA462" w14:textId="77777777" w:rsidTr="00856D65">
        <w:tc>
          <w:tcPr>
            <w:tcW w:w="1555" w:type="dxa"/>
          </w:tcPr>
          <w:p w14:paraId="0C161385" w14:textId="24AD22B2" w:rsidR="00B0403F" w:rsidRPr="00D62796" w:rsidRDefault="00B0403F" w:rsidP="00D62796">
            <w:pPr>
              <w:pStyle w:val="1bodycopy"/>
              <w:rPr>
                <w:sz w:val="24"/>
              </w:rPr>
            </w:pPr>
            <w:r>
              <w:rPr>
                <w:sz w:val="24"/>
              </w:rPr>
              <w:t>Sexual Violenec and Sexual Harrassment</w:t>
            </w:r>
          </w:p>
        </w:tc>
        <w:tc>
          <w:tcPr>
            <w:tcW w:w="7938" w:type="dxa"/>
          </w:tcPr>
          <w:p w14:paraId="7580E35B" w14:textId="1E8EB99F" w:rsidR="00B0403F" w:rsidRPr="00BA6D28" w:rsidRDefault="00B0403F" w:rsidP="00B0403F">
            <w:pPr>
              <w:pStyle w:val="7Tablecopybulleted"/>
              <w:numPr>
                <w:ilvl w:val="0"/>
                <w:numId w:val="8"/>
              </w:numPr>
              <w:jc w:val="both"/>
              <w:rPr>
                <w:rFonts w:cs="Arial"/>
                <w:sz w:val="24"/>
                <w:lang w:val="en-GB"/>
              </w:rPr>
            </w:pPr>
            <w:r>
              <w:rPr>
                <w:sz w:val="24"/>
              </w:rPr>
              <w:t>Ensuring that there is a</w:t>
            </w:r>
            <w:r w:rsidRPr="00BA6D28">
              <w:rPr>
                <w:sz w:val="24"/>
              </w:rPr>
              <w:t xml:space="preserve"> zero-tolerance approach to sexual violence and sexual harassment </w:t>
            </w:r>
            <w:r>
              <w:rPr>
                <w:sz w:val="24"/>
              </w:rPr>
              <w:t>within school. It is not acceptable, and will not be tolerated.</w:t>
            </w:r>
            <w:r w:rsidRPr="00BA6D28">
              <w:rPr>
                <w:sz w:val="24"/>
              </w:rPr>
              <w:t xml:space="preserve"> </w:t>
            </w:r>
          </w:p>
          <w:p w14:paraId="645AC0DC" w14:textId="34775B20" w:rsidR="00B0403F" w:rsidRPr="00CB4551" w:rsidRDefault="00B0403F" w:rsidP="00B0403F">
            <w:pPr>
              <w:pStyle w:val="7Tablecopybulleted"/>
              <w:numPr>
                <w:ilvl w:val="0"/>
                <w:numId w:val="5"/>
              </w:numPr>
              <w:ind w:left="317" w:hanging="283"/>
              <w:jc w:val="both"/>
              <w:rPr>
                <w:rFonts w:cs="Arial"/>
                <w:sz w:val="24"/>
                <w:lang w:val="en-GB"/>
              </w:rPr>
            </w:pPr>
            <w:r w:rsidRPr="00BA6D28">
              <w:rPr>
                <w:sz w:val="24"/>
              </w:rPr>
              <w:t xml:space="preserve">Challenging physical </w:t>
            </w:r>
            <w:r>
              <w:rPr>
                <w:sz w:val="24"/>
              </w:rPr>
              <w:t xml:space="preserve">sexualized </w:t>
            </w:r>
            <w:r w:rsidRPr="00BA6D28">
              <w:rPr>
                <w:sz w:val="24"/>
              </w:rPr>
              <w:t>behaviour (p</w:t>
            </w:r>
            <w:r>
              <w:rPr>
                <w:sz w:val="24"/>
              </w:rPr>
              <w:t xml:space="preserve">otentially criminal in nature). </w:t>
            </w:r>
          </w:p>
          <w:p w14:paraId="45F78964" w14:textId="34CA515A" w:rsidR="00B0403F" w:rsidRPr="00B0403F" w:rsidRDefault="00B0403F" w:rsidP="00B0403F">
            <w:pPr>
              <w:pStyle w:val="7Tablecopybulleted"/>
              <w:rPr>
                <w:rFonts w:cs="Arial"/>
                <w:sz w:val="24"/>
                <w:lang w:val="en-GB"/>
              </w:rPr>
            </w:pPr>
            <w:r w:rsidRPr="00CB4551">
              <w:rPr>
                <w:sz w:val="24"/>
              </w:rPr>
              <w:lastRenderedPageBreak/>
              <w:t>U</w:t>
            </w:r>
            <w:r>
              <w:rPr>
                <w:sz w:val="24"/>
              </w:rPr>
              <w:t>nderstanding that</w:t>
            </w:r>
            <w:r w:rsidRPr="00CB4551">
              <w:rPr>
                <w:sz w:val="24"/>
              </w:rPr>
              <w:t xml:space="preserve"> wider societal facto</w:t>
            </w:r>
            <w:r>
              <w:rPr>
                <w:sz w:val="24"/>
              </w:rPr>
              <w:t>rs beyond the school, can create</w:t>
            </w:r>
            <w:r w:rsidRPr="00CB4551">
              <w:rPr>
                <w:sz w:val="24"/>
              </w:rPr>
              <w:t xml:space="preserve"> sexist stereotypes and everyday sexist language.</w:t>
            </w:r>
          </w:p>
        </w:tc>
      </w:tr>
    </w:tbl>
    <w:p w14:paraId="095A99E8" w14:textId="77777777" w:rsidR="00856D65" w:rsidRDefault="00856D65" w:rsidP="00856D65">
      <w:pPr>
        <w:pStyle w:val="1bodycopy"/>
        <w:jc w:val="both"/>
        <w:rPr>
          <w:rFonts w:cs="Arial"/>
          <w:sz w:val="24"/>
        </w:rPr>
      </w:pPr>
    </w:p>
    <w:p w14:paraId="73CF1B11" w14:textId="77777777" w:rsidR="00856D65" w:rsidRDefault="00856D65" w:rsidP="00856D65">
      <w:pPr>
        <w:pStyle w:val="1bodycopy"/>
        <w:jc w:val="both"/>
        <w:rPr>
          <w:rFonts w:cs="Arial"/>
          <w:sz w:val="24"/>
        </w:rPr>
      </w:pPr>
      <w:r w:rsidRPr="00AA2E77">
        <w:rPr>
          <w:rFonts w:cs="Arial"/>
          <w:sz w:val="24"/>
        </w:rPr>
        <w:t>All pupils must be taught the aspects of sex education outlined in the primary science curriculum – which includes teaching about the main external parts of the human body, how the human body changes as it grows from birth to old age, including puberty, and the reproductive process in some plants and animals.</w:t>
      </w:r>
    </w:p>
    <w:p w14:paraId="6B4E4772" w14:textId="77777777" w:rsidR="00856D65" w:rsidRDefault="00856D65" w:rsidP="00856D65">
      <w:pPr>
        <w:pStyle w:val="1bodycopy"/>
        <w:jc w:val="both"/>
        <w:rPr>
          <w:rFonts w:cs="Arial"/>
          <w:b/>
          <w:sz w:val="24"/>
          <w:u w:val="single"/>
        </w:rPr>
      </w:pPr>
      <w:r>
        <w:rPr>
          <w:rFonts w:cs="Arial"/>
          <w:sz w:val="24"/>
        </w:rPr>
        <w:t>At Oakwood Junior S</w:t>
      </w:r>
      <w:r w:rsidRPr="00AA2E77">
        <w:rPr>
          <w:rFonts w:cs="Arial"/>
          <w:sz w:val="24"/>
        </w:rPr>
        <w:t xml:space="preserve">chool, we </w:t>
      </w:r>
      <w:r w:rsidRPr="00AA2E77">
        <w:rPr>
          <w:rFonts w:cs="Arial"/>
          <w:b/>
          <w:sz w:val="24"/>
        </w:rPr>
        <w:t>do not</w:t>
      </w:r>
      <w:r w:rsidRPr="00AA2E77">
        <w:rPr>
          <w:rFonts w:cs="Arial"/>
          <w:color w:val="FFD006"/>
          <w:sz w:val="24"/>
        </w:rPr>
        <w:t xml:space="preserve"> </w:t>
      </w:r>
      <w:r w:rsidRPr="00AA2E77">
        <w:rPr>
          <w:rFonts w:cs="Arial"/>
          <w:sz w:val="24"/>
        </w:rPr>
        <w:t>teach pupils sex education beyond what is req</w:t>
      </w:r>
      <w:r>
        <w:rPr>
          <w:rFonts w:cs="Arial"/>
          <w:sz w:val="24"/>
        </w:rPr>
        <w:t>uired of the science curriculum.</w:t>
      </w:r>
    </w:p>
    <w:p w14:paraId="3517CC63" w14:textId="77777777" w:rsidR="007517FD" w:rsidRDefault="007517FD" w:rsidP="00856D65">
      <w:pPr>
        <w:spacing w:after="0"/>
        <w:jc w:val="both"/>
        <w:rPr>
          <w:rFonts w:ascii="Arial" w:hAnsi="Arial" w:cs="Arial"/>
          <w:b/>
          <w:sz w:val="24"/>
          <w:szCs w:val="24"/>
          <w:u w:val="single"/>
        </w:rPr>
      </w:pPr>
    </w:p>
    <w:p w14:paraId="6D08C210" w14:textId="0D31C6C8" w:rsidR="007517FD" w:rsidRPr="008B6290" w:rsidRDefault="007517FD" w:rsidP="008B6290">
      <w:pPr>
        <w:pStyle w:val="ListParagraph"/>
        <w:numPr>
          <w:ilvl w:val="0"/>
          <w:numId w:val="18"/>
        </w:numPr>
        <w:spacing w:after="0"/>
        <w:jc w:val="both"/>
        <w:rPr>
          <w:rFonts w:ascii="Arial" w:hAnsi="Arial" w:cs="Arial"/>
          <w:b/>
          <w:sz w:val="24"/>
          <w:szCs w:val="24"/>
          <w:u w:val="single"/>
        </w:rPr>
      </w:pPr>
      <w:r w:rsidRPr="008B6290">
        <w:rPr>
          <w:rFonts w:ascii="Arial" w:hAnsi="Arial" w:cs="Arial"/>
          <w:b/>
          <w:sz w:val="24"/>
          <w:szCs w:val="24"/>
          <w:u w:val="single"/>
        </w:rPr>
        <w:t>Delivery</w:t>
      </w:r>
    </w:p>
    <w:p w14:paraId="0409C053" w14:textId="77777777" w:rsidR="00D62796" w:rsidRDefault="00D62796" w:rsidP="00856D65">
      <w:pPr>
        <w:spacing w:after="0"/>
        <w:jc w:val="both"/>
        <w:rPr>
          <w:rFonts w:ascii="Arial" w:hAnsi="Arial" w:cs="Arial"/>
          <w:sz w:val="24"/>
        </w:rPr>
      </w:pPr>
    </w:p>
    <w:p w14:paraId="3055B3BD" w14:textId="77777777" w:rsidR="00172C75" w:rsidRDefault="00856D65" w:rsidP="00856D65">
      <w:pPr>
        <w:spacing w:after="0"/>
        <w:jc w:val="both"/>
        <w:rPr>
          <w:rFonts w:ascii="Arial" w:hAnsi="Arial" w:cs="Arial"/>
          <w:sz w:val="24"/>
        </w:rPr>
      </w:pPr>
      <w:r w:rsidRPr="00856D65">
        <w:rPr>
          <w:rFonts w:ascii="Arial" w:hAnsi="Arial" w:cs="Arial"/>
          <w:sz w:val="24"/>
        </w:rPr>
        <w:t>RSHE is taught throughout the whole school curriculum using</w:t>
      </w:r>
      <w:r w:rsidR="00172C75">
        <w:rPr>
          <w:rFonts w:ascii="Arial" w:hAnsi="Arial" w:cs="Arial"/>
          <w:sz w:val="24"/>
        </w:rPr>
        <w:t>:</w:t>
      </w:r>
      <w:r w:rsidRPr="00856D65">
        <w:rPr>
          <w:rFonts w:ascii="Arial" w:hAnsi="Arial" w:cs="Arial"/>
          <w:sz w:val="24"/>
        </w:rPr>
        <w:t xml:space="preserve"> </w:t>
      </w:r>
    </w:p>
    <w:p w14:paraId="73482D69" w14:textId="56401122" w:rsidR="00172C75" w:rsidRDefault="00172C75" w:rsidP="00172C75">
      <w:pPr>
        <w:pStyle w:val="ListParagraph"/>
        <w:numPr>
          <w:ilvl w:val="0"/>
          <w:numId w:val="8"/>
        </w:numPr>
        <w:spacing w:after="0"/>
        <w:jc w:val="both"/>
        <w:rPr>
          <w:rFonts w:ascii="Arial" w:hAnsi="Arial" w:cs="Arial"/>
          <w:sz w:val="24"/>
        </w:rPr>
      </w:pPr>
      <w:r>
        <w:rPr>
          <w:rFonts w:ascii="Arial" w:hAnsi="Arial" w:cs="Arial"/>
          <w:sz w:val="24"/>
        </w:rPr>
        <w:t>P</w:t>
      </w:r>
      <w:r w:rsidR="00856D65" w:rsidRPr="00172C75">
        <w:rPr>
          <w:rFonts w:ascii="Arial" w:hAnsi="Arial" w:cs="Arial"/>
          <w:sz w:val="24"/>
        </w:rPr>
        <w:t>ubli</w:t>
      </w:r>
      <w:r>
        <w:rPr>
          <w:rFonts w:ascii="Arial" w:hAnsi="Arial" w:cs="Arial"/>
          <w:sz w:val="24"/>
        </w:rPr>
        <w:t>she</w:t>
      </w:r>
      <w:r w:rsidR="00E735EA">
        <w:rPr>
          <w:rFonts w:ascii="Arial" w:hAnsi="Arial" w:cs="Arial"/>
          <w:sz w:val="24"/>
        </w:rPr>
        <w:t>d schem</w:t>
      </w:r>
      <w:r w:rsidR="000D66D1">
        <w:rPr>
          <w:rFonts w:ascii="Arial" w:hAnsi="Arial" w:cs="Arial"/>
          <w:sz w:val="24"/>
        </w:rPr>
        <w:t>e Jigsaw</w:t>
      </w:r>
      <w:r w:rsidR="00E735EA">
        <w:rPr>
          <w:rFonts w:ascii="Arial" w:hAnsi="Arial" w:cs="Arial"/>
          <w:sz w:val="24"/>
        </w:rPr>
        <w:t xml:space="preserve"> </w:t>
      </w:r>
    </w:p>
    <w:p w14:paraId="0AC414F7" w14:textId="77777777" w:rsidR="00172C75" w:rsidRDefault="00172C75" w:rsidP="00172C75">
      <w:pPr>
        <w:pStyle w:val="ListParagraph"/>
        <w:numPr>
          <w:ilvl w:val="0"/>
          <w:numId w:val="8"/>
        </w:numPr>
        <w:spacing w:after="0"/>
        <w:jc w:val="both"/>
        <w:rPr>
          <w:rFonts w:ascii="Arial" w:hAnsi="Arial" w:cs="Arial"/>
          <w:sz w:val="24"/>
        </w:rPr>
      </w:pPr>
      <w:r>
        <w:rPr>
          <w:rFonts w:ascii="Arial" w:hAnsi="Arial" w:cs="Arial"/>
          <w:sz w:val="24"/>
        </w:rPr>
        <w:t>S</w:t>
      </w:r>
      <w:r w:rsidR="00856D65" w:rsidRPr="00172C75">
        <w:rPr>
          <w:rFonts w:ascii="Arial" w:hAnsi="Arial" w:cs="Arial"/>
          <w:sz w:val="24"/>
        </w:rPr>
        <w:t xml:space="preserve">cience curriculum, </w:t>
      </w:r>
    </w:p>
    <w:p w14:paraId="410338AF" w14:textId="77777777" w:rsidR="00172C75" w:rsidRDefault="00856D65" w:rsidP="00172C75">
      <w:pPr>
        <w:pStyle w:val="ListParagraph"/>
        <w:numPr>
          <w:ilvl w:val="0"/>
          <w:numId w:val="8"/>
        </w:numPr>
        <w:spacing w:after="0"/>
        <w:jc w:val="both"/>
        <w:rPr>
          <w:rFonts w:ascii="Arial" w:hAnsi="Arial" w:cs="Arial"/>
          <w:sz w:val="24"/>
        </w:rPr>
      </w:pPr>
      <w:r w:rsidRPr="00172C75">
        <w:rPr>
          <w:rFonts w:ascii="Arial" w:hAnsi="Arial" w:cs="Arial"/>
          <w:sz w:val="24"/>
        </w:rPr>
        <w:t xml:space="preserve">Physical Education (PE), </w:t>
      </w:r>
    </w:p>
    <w:p w14:paraId="60D30927" w14:textId="627E0FC2" w:rsidR="00172C75" w:rsidRDefault="00172C75" w:rsidP="00172C75">
      <w:pPr>
        <w:pStyle w:val="ListParagraph"/>
        <w:numPr>
          <w:ilvl w:val="0"/>
          <w:numId w:val="8"/>
        </w:numPr>
        <w:spacing w:after="0"/>
        <w:jc w:val="both"/>
        <w:rPr>
          <w:rFonts w:ascii="Arial" w:hAnsi="Arial" w:cs="Arial"/>
          <w:sz w:val="24"/>
        </w:rPr>
      </w:pPr>
      <w:r>
        <w:rPr>
          <w:rFonts w:ascii="Arial" w:hAnsi="Arial" w:cs="Arial"/>
          <w:sz w:val="24"/>
        </w:rPr>
        <w:t xml:space="preserve">Computing  </w:t>
      </w:r>
    </w:p>
    <w:p w14:paraId="0523E1D5" w14:textId="537AF16C" w:rsidR="00856D65" w:rsidRDefault="00172C75" w:rsidP="00172C75">
      <w:pPr>
        <w:pStyle w:val="ListParagraph"/>
        <w:numPr>
          <w:ilvl w:val="0"/>
          <w:numId w:val="8"/>
        </w:numPr>
        <w:spacing w:after="0"/>
        <w:jc w:val="both"/>
        <w:rPr>
          <w:rFonts w:ascii="Arial" w:hAnsi="Arial" w:cs="Arial"/>
          <w:sz w:val="24"/>
        </w:rPr>
      </w:pPr>
      <w:r>
        <w:rPr>
          <w:rFonts w:ascii="Arial" w:hAnsi="Arial" w:cs="Arial"/>
          <w:sz w:val="24"/>
        </w:rPr>
        <w:t>Religious education (RE)</w:t>
      </w:r>
      <w:r w:rsidR="00856D65" w:rsidRPr="00172C75">
        <w:rPr>
          <w:rFonts w:ascii="Arial" w:hAnsi="Arial" w:cs="Arial"/>
          <w:sz w:val="24"/>
        </w:rPr>
        <w:t xml:space="preserve"> </w:t>
      </w:r>
    </w:p>
    <w:p w14:paraId="4BBED126" w14:textId="77777777" w:rsidR="007577AA" w:rsidRDefault="007577AA" w:rsidP="00172C75">
      <w:pPr>
        <w:spacing w:after="0"/>
        <w:jc w:val="both"/>
        <w:rPr>
          <w:rFonts w:ascii="Arial" w:hAnsi="Arial" w:cs="Arial"/>
          <w:sz w:val="24"/>
        </w:rPr>
      </w:pPr>
    </w:p>
    <w:p w14:paraId="2E8C9CE5" w14:textId="3EBF4B76" w:rsidR="00172C75" w:rsidRDefault="00172C75" w:rsidP="00172C75">
      <w:pPr>
        <w:spacing w:after="0"/>
        <w:jc w:val="both"/>
        <w:rPr>
          <w:rFonts w:ascii="Arial" w:hAnsi="Arial" w:cs="Arial"/>
          <w:sz w:val="24"/>
        </w:rPr>
      </w:pPr>
      <w:r>
        <w:rPr>
          <w:rFonts w:ascii="Arial" w:hAnsi="Arial" w:cs="Arial"/>
          <w:sz w:val="24"/>
        </w:rPr>
        <w:t>Wi</w:t>
      </w:r>
      <w:r w:rsidR="007577AA">
        <w:rPr>
          <w:rFonts w:ascii="Arial" w:hAnsi="Arial" w:cs="Arial"/>
          <w:sz w:val="24"/>
        </w:rPr>
        <w:t>th additional supportive information</w:t>
      </w:r>
      <w:r>
        <w:rPr>
          <w:rFonts w:ascii="Arial" w:hAnsi="Arial" w:cs="Arial"/>
          <w:sz w:val="24"/>
        </w:rPr>
        <w:t xml:space="preserve"> from:</w:t>
      </w:r>
    </w:p>
    <w:p w14:paraId="448E7403" w14:textId="0E93BE98" w:rsidR="00172C75" w:rsidRDefault="00172C75" w:rsidP="00172C75">
      <w:pPr>
        <w:pStyle w:val="ListParagraph"/>
        <w:numPr>
          <w:ilvl w:val="0"/>
          <w:numId w:val="10"/>
        </w:numPr>
        <w:spacing w:after="0"/>
        <w:jc w:val="both"/>
        <w:rPr>
          <w:rFonts w:ascii="Arial" w:hAnsi="Arial" w:cs="Arial"/>
          <w:sz w:val="24"/>
        </w:rPr>
      </w:pPr>
      <w:r>
        <w:rPr>
          <w:rFonts w:ascii="Arial" w:hAnsi="Arial" w:cs="Arial"/>
          <w:sz w:val="24"/>
        </w:rPr>
        <w:t>Winston’s wish</w:t>
      </w:r>
    </w:p>
    <w:p w14:paraId="550391A1" w14:textId="4A7F65F0" w:rsidR="00172C75" w:rsidRDefault="00172C75" w:rsidP="00172C75">
      <w:pPr>
        <w:pStyle w:val="ListParagraph"/>
        <w:numPr>
          <w:ilvl w:val="0"/>
          <w:numId w:val="10"/>
        </w:numPr>
        <w:spacing w:after="0"/>
        <w:jc w:val="both"/>
        <w:rPr>
          <w:rFonts w:ascii="Arial" w:hAnsi="Arial" w:cs="Arial"/>
          <w:sz w:val="24"/>
        </w:rPr>
      </w:pPr>
      <w:r>
        <w:rPr>
          <w:rFonts w:ascii="Arial" w:hAnsi="Arial" w:cs="Arial"/>
          <w:sz w:val="24"/>
        </w:rPr>
        <w:t>Anti-Bullying Alliance</w:t>
      </w:r>
    </w:p>
    <w:p w14:paraId="147689F9" w14:textId="1AD04A6E" w:rsidR="007577AA" w:rsidRDefault="007577AA" w:rsidP="00172C75">
      <w:pPr>
        <w:pStyle w:val="ListParagraph"/>
        <w:numPr>
          <w:ilvl w:val="0"/>
          <w:numId w:val="10"/>
        </w:numPr>
        <w:spacing w:after="0"/>
        <w:jc w:val="both"/>
        <w:rPr>
          <w:rFonts w:ascii="Arial" w:hAnsi="Arial" w:cs="Arial"/>
          <w:sz w:val="24"/>
        </w:rPr>
      </w:pPr>
      <w:r>
        <w:rPr>
          <w:rFonts w:ascii="Arial" w:hAnsi="Arial" w:cs="Arial"/>
          <w:sz w:val="24"/>
        </w:rPr>
        <w:t>PSHE Association</w:t>
      </w:r>
    </w:p>
    <w:p w14:paraId="43C41290" w14:textId="0582D8E4" w:rsidR="007577AA" w:rsidRDefault="007577AA" w:rsidP="00172C75">
      <w:pPr>
        <w:pStyle w:val="ListParagraph"/>
        <w:numPr>
          <w:ilvl w:val="0"/>
          <w:numId w:val="10"/>
        </w:numPr>
        <w:spacing w:after="0"/>
        <w:jc w:val="both"/>
        <w:rPr>
          <w:rFonts w:ascii="Arial" w:hAnsi="Arial" w:cs="Arial"/>
          <w:sz w:val="24"/>
        </w:rPr>
      </w:pPr>
      <w:r>
        <w:rPr>
          <w:rFonts w:ascii="Arial" w:hAnsi="Arial" w:cs="Arial"/>
          <w:sz w:val="24"/>
        </w:rPr>
        <w:t>National Children’s Bureau</w:t>
      </w:r>
    </w:p>
    <w:p w14:paraId="07C7630C" w14:textId="15D5CEA7" w:rsidR="007577AA" w:rsidRDefault="007577AA" w:rsidP="00172C75">
      <w:pPr>
        <w:pStyle w:val="ListParagraph"/>
        <w:numPr>
          <w:ilvl w:val="0"/>
          <w:numId w:val="10"/>
        </w:numPr>
        <w:spacing w:after="0"/>
        <w:jc w:val="both"/>
        <w:rPr>
          <w:rFonts w:ascii="Arial" w:hAnsi="Arial" w:cs="Arial"/>
          <w:sz w:val="24"/>
        </w:rPr>
      </w:pPr>
      <w:r>
        <w:rPr>
          <w:rFonts w:ascii="Arial" w:hAnsi="Arial" w:cs="Arial"/>
          <w:sz w:val="24"/>
        </w:rPr>
        <w:t>NSPCC</w:t>
      </w:r>
    </w:p>
    <w:p w14:paraId="46658FB2" w14:textId="3CC49340" w:rsidR="007577AA" w:rsidRDefault="007577AA" w:rsidP="00172C75">
      <w:pPr>
        <w:pStyle w:val="ListParagraph"/>
        <w:numPr>
          <w:ilvl w:val="0"/>
          <w:numId w:val="10"/>
        </w:numPr>
        <w:spacing w:after="0"/>
        <w:jc w:val="both"/>
        <w:rPr>
          <w:rFonts w:ascii="Arial" w:hAnsi="Arial" w:cs="Arial"/>
          <w:sz w:val="24"/>
        </w:rPr>
      </w:pPr>
      <w:r>
        <w:rPr>
          <w:rFonts w:ascii="Arial" w:hAnsi="Arial" w:cs="Arial"/>
          <w:sz w:val="24"/>
        </w:rPr>
        <w:t>National Online Safety</w:t>
      </w:r>
    </w:p>
    <w:p w14:paraId="5C51D611" w14:textId="43E29061" w:rsidR="007577AA" w:rsidRPr="00172C75" w:rsidRDefault="007577AA" w:rsidP="00172C75">
      <w:pPr>
        <w:pStyle w:val="ListParagraph"/>
        <w:numPr>
          <w:ilvl w:val="0"/>
          <w:numId w:val="10"/>
        </w:numPr>
        <w:spacing w:after="0"/>
        <w:jc w:val="both"/>
        <w:rPr>
          <w:rFonts w:ascii="Arial" w:hAnsi="Arial" w:cs="Arial"/>
          <w:sz w:val="24"/>
        </w:rPr>
      </w:pPr>
      <w:r>
        <w:rPr>
          <w:rFonts w:ascii="Arial" w:hAnsi="Arial" w:cs="Arial"/>
          <w:sz w:val="24"/>
        </w:rPr>
        <w:t>South West Grid for Learning - SWGfL</w:t>
      </w:r>
    </w:p>
    <w:p w14:paraId="4C9B6C43" w14:textId="77777777" w:rsidR="00856D65" w:rsidRPr="00856D65" w:rsidRDefault="00856D65" w:rsidP="00856D65">
      <w:pPr>
        <w:spacing w:after="0"/>
        <w:jc w:val="both"/>
        <w:rPr>
          <w:rFonts w:ascii="Arial" w:hAnsi="Arial" w:cs="Arial"/>
          <w:b/>
          <w:sz w:val="24"/>
          <w:szCs w:val="24"/>
          <w:u w:val="single"/>
        </w:rPr>
      </w:pPr>
    </w:p>
    <w:p w14:paraId="019535EA" w14:textId="538B11FF" w:rsidR="00856D65" w:rsidRPr="002F5B94" w:rsidRDefault="00856D65" w:rsidP="00856D65">
      <w:pPr>
        <w:pStyle w:val="1bodycopy10pt"/>
        <w:spacing w:after="0"/>
        <w:jc w:val="both"/>
        <w:rPr>
          <w:rFonts w:cs="Arial"/>
          <w:sz w:val="24"/>
          <w:lang w:val="en-GB"/>
        </w:rPr>
      </w:pPr>
      <w:r w:rsidRPr="002F5B94">
        <w:rPr>
          <w:rFonts w:cs="Arial"/>
          <w:sz w:val="24"/>
          <w:lang w:val="en-GB"/>
        </w:rPr>
        <w:t>Pupils will mainly be taught in t</w:t>
      </w:r>
      <w:r w:rsidR="008A165A">
        <w:rPr>
          <w:rFonts w:cs="Arial"/>
          <w:sz w:val="24"/>
          <w:lang w:val="en-GB"/>
        </w:rPr>
        <w:t>heir class groups. Single sex</w:t>
      </w:r>
      <w:r w:rsidRPr="002F5B94">
        <w:rPr>
          <w:rFonts w:cs="Arial"/>
          <w:sz w:val="24"/>
          <w:lang w:val="en-GB"/>
        </w:rPr>
        <w:t xml:space="preserve"> lessons may be used as </w:t>
      </w:r>
      <w:r w:rsidR="002F5B94" w:rsidRPr="002F5B94">
        <w:rPr>
          <w:rFonts w:cs="Arial"/>
          <w:sz w:val="24"/>
          <w:lang w:val="en-GB"/>
        </w:rPr>
        <w:t xml:space="preserve">and when </w:t>
      </w:r>
      <w:r w:rsidRPr="002F5B94">
        <w:rPr>
          <w:rFonts w:cs="Arial"/>
          <w:sz w:val="24"/>
          <w:lang w:val="en-GB"/>
        </w:rPr>
        <w:t>deemed appropriate by the school. It is important to note that although separated groups may have different activities, the messages and information they receive will be consistent. It is important that children learn about all changes not just their own.</w:t>
      </w:r>
    </w:p>
    <w:p w14:paraId="5441F0E1" w14:textId="77777777" w:rsidR="00856D65" w:rsidRPr="00856D65" w:rsidRDefault="00856D65" w:rsidP="00856D65">
      <w:pPr>
        <w:pStyle w:val="1bodycopy10pt"/>
        <w:spacing w:after="0"/>
        <w:jc w:val="both"/>
        <w:rPr>
          <w:rFonts w:cs="Arial"/>
          <w:sz w:val="24"/>
          <w:lang w:val="en-GB"/>
        </w:rPr>
      </w:pPr>
    </w:p>
    <w:p w14:paraId="00C2BB4A" w14:textId="77777777" w:rsidR="00856D65" w:rsidRPr="00856D65" w:rsidRDefault="00856D65" w:rsidP="00856D65">
      <w:pPr>
        <w:pStyle w:val="1bodycopy10pt"/>
        <w:spacing w:after="0"/>
        <w:jc w:val="both"/>
        <w:rPr>
          <w:rFonts w:cs="Arial"/>
          <w:sz w:val="24"/>
          <w:lang w:val="en-GB"/>
        </w:rPr>
      </w:pPr>
      <w:r w:rsidRPr="00856D65">
        <w:rPr>
          <w:rFonts w:cs="Arial"/>
          <w:sz w:val="24"/>
        </w:rPr>
        <w:t>Through effective organisation and delivery of the subject, we will ensure that:</w:t>
      </w:r>
    </w:p>
    <w:p w14:paraId="4997B2C4" w14:textId="77777777" w:rsidR="00856D65" w:rsidRPr="00856D65" w:rsidRDefault="00856D65" w:rsidP="00856D65">
      <w:pPr>
        <w:pStyle w:val="1bodycopy"/>
        <w:numPr>
          <w:ilvl w:val="0"/>
          <w:numId w:val="7"/>
        </w:numPr>
        <w:spacing w:after="0"/>
        <w:ind w:left="284" w:hanging="284"/>
        <w:jc w:val="both"/>
        <w:rPr>
          <w:rFonts w:cs="Arial"/>
          <w:sz w:val="24"/>
        </w:rPr>
      </w:pPr>
      <w:r w:rsidRPr="00856D65">
        <w:rPr>
          <w:rFonts w:cs="Arial"/>
          <w:sz w:val="24"/>
        </w:rPr>
        <w:t>Core knowledge is sectioned into units of manageable size.</w:t>
      </w:r>
    </w:p>
    <w:p w14:paraId="5BB1DB79" w14:textId="77777777" w:rsidR="00856D65" w:rsidRPr="00856D65" w:rsidRDefault="00856D65" w:rsidP="00856D65">
      <w:pPr>
        <w:pStyle w:val="1bodycopy"/>
        <w:numPr>
          <w:ilvl w:val="0"/>
          <w:numId w:val="7"/>
        </w:numPr>
        <w:spacing w:after="0"/>
        <w:ind w:left="284" w:hanging="284"/>
        <w:jc w:val="both"/>
        <w:rPr>
          <w:rFonts w:cs="Arial"/>
          <w:sz w:val="24"/>
        </w:rPr>
      </w:pPr>
      <w:r w:rsidRPr="00856D65">
        <w:rPr>
          <w:rFonts w:cs="Arial"/>
          <w:sz w:val="24"/>
        </w:rPr>
        <w:t>The required content is communicated to pupils clearly, in a carefully sequenced way, within a planned scheme of work.</w:t>
      </w:r>
    </w:p>
    <w:p w14:paraId="513DA731" w14:textId="77777777" w:rsidR="00856D65" w:rsidRPr="00856D65" w:rsidRDefault="00856D65" w:rsidP="00856D65">
      <w:pPr>
        <w:pStyle w:val="1bodycopy"/>
        <w:numPr>
          <w:ilvl w:val="0"/>
          <w:numId w:val="7"/>
        </w:numPr>
        <w:spacing w:after="0"/>
        <w:ind w:left="284" w:hanging="284"/>
        <w:jc w:val="both"/>
        <w:rPr>
          <w:rFonts w:cs="Arial"/>
          <w:sz w:val="24"/>
        </w:rPr>
      </w:pPr>
      <w:r w:rsidRPr="00856D65">
        <w:rPr>
          <w:rFonts w:cs="Arial"/>
          <w:sz w:val="24"/>
        </w:rPr>
        <w:t>Teaching includes sufficient and well-chosen opportunities and contexts for pupils to embed new knowledge so that it can be used confidently in real-life situations.</w:t>
      </w:r>
    </w:p>
    <w:p w14:paraId="4543F4C4" w14:textId="77777777" w:rsidR="00F46315" w:rsidRPr="00856D65" w:rsidRDefault="00F46315" w:rsidP="00856D65">
      <w:pPr>
        <w:spacing w:after="0"/>
        <w:jc w:val="both"/>
        <w:rPr>
          <w:rFonts w:ascii="Arial" w:hAnsi="Arial" w:cs="Arial"/>
          <w:sz w:val="24"/>
          <w:szCs w:val="24"/>
        </w:rPr>
      </w:pPr>
    </w:p>
    <w:p w14:paraId="5B11E79B" w14:textId="001431FD" w:rsidR="00856D65" w:rsidRDefault="00856D65" w:rsidP="008B6290">
      <w:pPr>
        <w:pStyle w:val="TSB-PolicyBullets"/>
        <w:numPr>
          <w:ilvl w:val="0"/>
          <w:numId w:val="18"/>
        </w:numPr>
        <w:spacing w:before="0" w:after="0"/>
        <w:jc w:val="both"/>
        <w:rPr>
          <w:rFonts w:ascii="Arial" w:hAnsi="Arial" w:cs="Arial"/>
          <w:b/>
          <w:sz w:val="24"/>
          <w:szCs w:val="24"/>
          <w:u w:val="single"/>
        </w:rPr>
      </w:pPr>
      <w:r w:rsidRPr="00856D65">
        <w:rPr>
          <w:rFonts w:ascii="Arial" w:hAnsi="Arial" w:cs="Arial"/>
          <w:b/>
          <w:sz w:val="24"/>
          <w:szCs w:val="24"/>
          <w:u w:val="single"/>
        </w:rPr>
        <w:t>Questions</w:t>
      </w:r>
    </w:p>
    <w:p w14:paraId="58EF0E6F" w14:textId="77777777" w:rsidR="00856D65" w:rsidRPr="00856D65" w:rsidRDefault="00856D65" w:rsidP="00856D65">
      <w:pPr>
        <w:pStyle w:val="TSB-PolicyBullets"/>
        <w:numPr>
          <w:ilvl w:val="0"/>
          <w:numId w:val="0"/>
        </w:numPr>
        <w:spacing w:before="0" w:after="0"/>
        <w:jc w:val="both"/>
        <w:rPr>
          <w:rFonts w:ascii="Arial" w:hAnsi="Arial" w:cs="Arial"/>
          <w:b/>
          <w:sz w:val="24"/>
          <w:szCs w:val="24"/>
          <w:u w:val="single"/>
        </w:rPr>
      </w:pPr>
    </w:p>
    <w:p w14:paraId="66098C18" w14:textId="77777777" w:rsidR="00856D65" w:rsidRPr="00D62796" w:rsidRDefault="00856D65" w:rsidP="00856D65">
      <w:pPr>
        <w:pStyle w:val="TSB-PolicyBullets"/>
        <w:numPr>
          <w:ilvl w:val="0"/>
          <w:numId w:val="0"/>
        </w:numPr>
        <w:spacing w:before="0" w:after="0"/>
        <w:jc w:val="both"/>
        <w:rPr>
          <w:rFonts w:ascii="Arial" w:hAnsi="Arial" w:cs="Arial"/>
          <w:sz w:val="24"/>
          <w:szCs w:val="24"/>
        </w:rPr>
      </w:pPr>
      <w:r w:rsidRPr="00D62796">
        <w:rPr>
          <w:rFonts w:ascii="Arial" w:hAnsi="Arial" w:cs="Arial"/>
          <w:sz w:val="24"/>
          <w:szCs w:val="24"/>
        </w:rPr>
        <w:t>Teachers will attempt to answer pupils’ questions and concerns in a sensitive, age and development appropriate manner.</w:t>
      </w:r>
    </w:p>
    <w:p w14:paraId="17505168" w14:textId="77777777" w:rsidR="00856D65" w:rsidRPr="00D62796" w:rsidRDefault="00856D65" w:rsidP="00856D65">
      <w:pPr>
        <w:pStyle w:val="TSB-PolicyBullets"/>
        <w:numPr>
          <w:ilvl w:val="0"/>
          <w:numId w:val="0"/>
        </w:numPr>
        <w:spacing w:before="0" w:after="0"/>
        <w:jc w:val="both"/>
        <w:rPr>
          <w:rFonts w:ascii="Arial" w:hAnsi="Arial" w:cs="Arial"/>
          <w:sz w:val="24"/>
          <w:szCs w:val="24"/>
        </w:rPr>
      </w:pPr>
    </w:p>
    <w:p w14:paraId="7F4FD0B4" w14:textId="77777777" w:rsidR="00856D65" w:rsidRPr="00D62796" w:rsidRDefault="00856D65" w:rsidP="00856D65">
      <w:pPr>
        <w:pStyle w:val="TSB-PolicyBullets"/>
        <w:numPr>
          <w:ilvl w:val="0"/>
          <w:numId w:val="0"/>
        </w:numPr>
        <w:spacing w:before="0" w:after="0"/>
        <w:jc w:val="both"/>
        <w:rPr>
          <w:rFonts w:ascii="Arial" w:hAnsi="Arial" w:cs="Arial"/>
          <w:sz w:val="24"/>
          <w:szCs w:val="24"/>
        </w:rPr>
      </w:pPr>
      <w:r w:rsidRPr="00D62796">
        <w:rPr>
          <w:rFonts w:ascii="Arial" w:hAnsi="Arial" w:cs="Arial"/>
          <w:sz w:val="24"/>
          <w:szCs w:val="24"/>
        </w:rPr>
        <w:t>Teachers will apply the following principles:</w:t>
      </w:r>
    </w:p>
    <w:p w14:paraId="340685FF" w14:textId="77777777" w:rsidR="00856D65" w:rsidRPr="00D62796" w:rsidRDefault="00856D65" w:rsidP="00856D65">
      <w:pPr>
        <w:pStyle w:val="TSB-PolicyBullets"/>
        <w:numPr>
          <w:ilvl w:val="0"/>
          <w:numId w:val="9"/>
        </w:numPr>
        <w:spacing w:before="0" w:after="0"/>
        <w:ind w:left="284"/>
        <w:jc w:val="both"/>
        <w:rPr>
          <w:rFonts w:ascii="Arial" w:hAnsi="Arial" w:cs="Arial"/>
          <w:sz w:val="24"/>
          <w:szCs w:val="24"/>
        </w:rPr>
      </w:pPr>
      <w:r w:rsidRPr="00D62796">
        <w:rPr>
          <w:rFonts w:ascii="Arial" w:hAnsi="Arial" w:cs="Arial"/>
          <w:sz w:val="24"/>
          <w:szCs w:val="24"/>
        </w:rPr>
        <w:lastRenderedPageBreak/>
        <w:t>Clear ground rules will be established and set out for each session</w:t>
      </w:r>
    </w:p>
    <w:p w14:paraId="794F642C" w14:textId="77777777" w:rsidR="00856D65" w:rsidRPr="00D62796" w:rsidRDefault="00856D65" w:rsidP="00856D65">
      <w:pPr>
        <w:pStyle w:val="TSB-PolicyBullets"/>
        <w:numPr>
          <w:ilvl w:val="0"/>
          <w:numId w:val="9"/>
        </w:numPr>
        <w:spacing w:before="0" w:after="0"/>
        <w:ind w:left="284"/>
        <w:jc w:val="both"/>
        <w:rPr>
          <w:rFonts w:ascii="Arial" w:hAnsi="Arial" w:cs="Arial"/>
          <w:sz w:val="24"/>
          <w:szCs w:val="24"/>
        </w:rPr>
      </w:pPr>
      <w:r w:rsidRPr="00D62796">
        <w:rPr>
          <w:rFonts w:ascii="Arial" w:hAnsi="Arial" w:cs="Arial"/>
          <w:sz w:val="24"/>
          <w:szCs w:val="24"/>
        </w:rPr>
        <w:t>Pupil questions will be encouraged and opportunities to ask questions openly and in private e.g. post it notes/question boxes will be provided</w:t>
      </w:r>
    </w:p>
    <w:p w14:paraId="75C2D255" w14:textId="77777777" w:rsidR="00856D65" w:rsidRPr="00D62796" w:rsidRDefault="00856D65" w:rsidP="00856D65">
      <w:pPr>
        <w:pStyle w:val="TSB-PolicyBullets"/>
        <w:numPr>
          <w:ilvl w:val="0"/>
          <w:numId w:val="9"/>
        </w:numPr>
        <w:spacing w:before="0" w:after="0"/>
        <w:ind w:left="284"/>
        <w:jc w:val="both"/>
        <w:rPr>
          <w:rFonts w:ascii="Arial" w:hAnsi="Arial" w:cs="Arial"/>
          <w:sz w:val="24"/>
          <w:szCs w:val="24"/>
        </w:rPr>
      </w:pPr>
      <w:r w:rsidRPr="00D62796">
        <w:rPr>
          <w:rFonts w:ascii="Arial" w:hAnsi="Arial" w:cs="Arial"/>
          <w:sz w:val="24"/>
          <w:szCs w:val="24"/>
        </w:rPr>
        <w:t>Clarity about the topics being taught will be shared with pupils</w:t>
      </w:r>
    </w:p>
    <w:p w14:paraId="4E0C0BE0" w14:textId="77777777" w:rsidR="00856D65" w:rsidRPr="00D62796" w:rsidRDefault="00856D65" w:rsidP="00856D65">
      <w:pPr>
        <w:pStyle w:val="TSB-PolicyBullets"/>
        <w:numPr>
          <w:ilvl w:val="0"/>
          <w:numId w:val="9"/>
        </w:numPr>
        <w:spacing w:before="0" w:after="0"/>
        <w:ind w:left="284"/>
        <w:jc w:val="both"/>
        <w:rPr>
          <w:rFonts w:ascii="Arial" w:hAnsi="Arial" w:cs="Arial"/>
          <w:sz w:val="24"/>
          <w:szCs w:val="24"/>
        </w:rPr>
      </w:pPr>
      <w:r w:rsidRPr="00D62796">
        <w:rPr>
          <w:rFonts w:ascii="Arial" w:hAnsi="Arial" w:cs="Arial"/>
          <w:sz w:val="24"/>
          <w:szCs w:val="24"/>
        </w:rPr>
        <w:t>If a child’s question is not appropriate to answer in front of the class, the teacher will explain calmly that this is not part of today’s discussion and will discuss later.</w:t>
      </w:r>
    </w:p>
    <w:p w14:paraId="3F307A19" w14:textId="77777777" w:rsidR="00856D65" w:rsidRPr="00D62796" w:rsidRDefault="00856D65" w:rsidP="00856D65">
      <w:pPr>
        <w:pStyle w:val="TSB-PolicyBullets"/>
        <w:numPr>
          <w:ilvl w:val="0"/>
          <w:numId w:val="9"/>
        </w:numPr>
        <w:spacing w:before="0" w:after="0"/>
        <w:ind w:left="284"/>
        <w:jc w:val="both"/>
        <w:rPr>
          <w:rFonts w:ascii="Arial" w:hAnsi="Arial" w:cs="Arial"/>
          <w:sz w:val="24"/>
          <w:szCs w:val="24"/>
        </w:rPr>
      </w:pPr>
      <w:r w:rsidRPr="00D62796">
        <w:rPr>
          <w:rFonts w:ascii="Arial" w:hAnsi="Arial" w:cs="Arial"/>
          <w:sz w:val="24"/>
          <w:szCs w:val="24"/>
        </w:rPr>
        <w:t>Individual questions may be answered by the teacher at the end of the session.</w:t>
      </w:r>
    </w:p>
    <w:p w14:paraId="41C8F63C" w14:textId="381F505A" w:rsidR="00856D65" w:rsidRDefault="00856D65" w:rsidP="00856D65">
      <w:pPr>
        <w:pStyle w:val="TSB-PolicyBullets"/>
        <w:numPr>
          <w:ilvl w:val="0"/>
          <w:numId w:val="9"/>
        </w:numPr>
        <w:spacing w:before="0" w:after="0"/>
        <w:ind w:left="284"/>
        <w:jc w:val="both"/>
        <w:rPr>
          <w:rFonts w:ascii="Arial" w:hAnsi="Arial" w:cs="Arial"/>
          <w:sz w:val="24"/>
          <w:szCs w:val="24"/>
        </w:rPr>
      </w:pPr>
      <w:r w:rsidRPr="00D62796">
        <w:rPr>
          <w:rFonts w:ascii="Arial" w:hAnsi="Arial" w:cs="Arial"/>
          <w:sz w:val="24"/>
          <w:szCs w:val="24"/>
        </w:rPr>
        <w:t>Some questions may be referred to the child’s parents to provide an answer; in these circumstances the class teacher will make contact.</w:t>
      </w:r>
    </w:p>
    <w:p w14:paraId="559B3DE1" w14:textId="2703D7FD" w:rsidR="00856D65" w:rsidRPr="00D62796" w:rsidRDefault="00856D65" w:rsidP="00B0403F">
      <w:pPr>
        <w:pStyle w:val="TSB-PolicyBullets"/>
        <w:numPr>
          <w:ilvl w:val="0"/>
          <w:numId w:val="0"/>
        </w:numPr>
        <w:spacing w:before="0" w:after="0"/>
        <w:jc w:val="both"/>
        <w:rPr>
          <w:rFonts w:ascii="Arial" w:hAnsi="Arial" w:cs="Arial"/>
          <w:sz w:val="24"/>
          <w:szCs w:val="24"/>
        </w:rPr>
      </w:pPr>
    </w:p>
    <w:p w14:paraId="3FA1B1A9" w14:textId="5BA79C5D" w:rsidR="00856D65" w:rsidRDefault="00856D65" w:rsidP="008B6290">
      <w:pPr>
        <w:pStyle w:val="TSB-PolicyBullets"/>
        <w:numPr>
          <w:ilvl w:val="0"/>
          <w:numId w:val="18"/>
        </w:numPr>
        <w:spacing w:before="0" w:after="0"/>
        <w:jc w:val="both"/>
        <w:rPr>
          <w:rFonts w:ascii="Arial" w:hAnsi="Arial" w:cs="Arial"/>
          <w:b/>
          <w:sz w:val="24"/>
          <w:szCs w:val="24"/>
          <w:u w:val="single"/>
        </w:rPr>
      </w:pPr>
      <w:r w:rsidRPr="00856D65">
        <w:rPr>
          <w:rFonts w:ascii="Arial" w:hAnsi="Arial" w:cs="Arial"/>
          <w:b/>
          <w:sz w:val="24"/>
          <w:szCs w:val="24"/>
          <w:u w:val="single"/>
        </w:rPr>
        <w:t>Training</w:t>
      </w:r>
    </w:p>
    <w:p w14:paraId="392980D4" w14:textId="77777777" w:rsidR="00856D65" w:rsidRPr="00856D65" w:rsidRDefault="00856D65" w:rsidP="00856D65">
      <w:pPr>
        <w:pStyle w:val="TSB-PolicyBullets"/>
        <w:numPr>
          <w:ilvl w:val="0"/>
          <w:numId w:val="0"/>
        </w:numPr>
        <w:spacing w:before="0" w:after="0"/>
        <w:ind w:left="-76"/>
        <w:jc w:val="both"/>
        <w:rPr>
          <w:rFonts w:ascii="Arial" w:hAnsi="Arial" w:cs="Arial"/>
          <w:b/>
          <w:sz w:val="24"/>
          <w:szCs w:val="24"/>
          <w:u w:val="single"/>
        </w:rPr>
      </w:pPr>
    </w:p>
    <w:p w14:paraId="08401617" w14:textId="77777777" w:rsidR="00856D65" w:rsidRDefault="00856D65" w:rsidP="00856D65">
      <w:pPr>
        <w:pStyle w:val="TSB-PolicyBullets"/>
        <w:numPr>
          <w:ilvl w:val="0"/>
          <w:numId w:val="0"/>
        </w:numPr>
        <w:spacing w:before="0" w:after="0"/>
        <w:ind w:left="-76"/>
        <w:jc w:val="both"/>
        <w:rPr>
          <w:rFonts w:ascii="Arial" w:hAnsi="Arial" w:cs="Arial"/>
          <w:sz w:val="24"/>
        </w:rPr>
      </w:pPr>
      <w:r w:rsidRPr="00856D65">
        <w:rPr>
          <w:rFonts w:ascii="Arial" w:hAnsi="Arial" w:cs="Arial"/>
          <w:sz w:val="24"/>
        </w:rPr>
        <w:t>All teaching staff will undergo training on a regular basis to ensure they are up-to-date with the RSHE programme and associated issues</w:t>
      </w:r>
      <w:r w:rsidR="00D62796">
        <w:rPr>
          <w:rFonts w:ascii="Arial" w:hAnsi="Arial" w:cs="Arial"/>
          <w:sz w:val="24"/>
        </w:rPr>
        <w:t>. Training may be delivered in b</w:t>
      </w:r>
      <w:r w:rsidRPr="00856D65">
        <w:rPr>
          <w:rFonts w:ascii="Arial" w:hAnsi="Arial" w:cs="Arial"/>
          <w:sz w:val="24"/>
        </w:rPr>
        <w:t>riefings, staff meetings as well as by outside providers</w:t>
      </w:r>
      <w:r w:rsidR="007517FD">
        <w:rPr>
          <w:rFonts w:ascii="Arial" w:hAnsi="Arial" w:cs="Arial"/>
          <w:sz w:val="24"/>
        </w:rPr>
        <w:t>.</w:t>
      </w:r>
    </w:p>
    <w:p w14:paraId="1D9C385D" w14:textId="77777777" w:rsidR="007517FD" w:rsidRDefault="007517FD" w:rsidP="00856D65">
      <w:pPr>
        <w:pStyle w:val="TSB-PolicyBullets"/>
        <w:numPr>
          <w:ilvl w:val="0"/>
          <w:numId w:val="0"/>
        </w:numPr>
        <w:spacing w:before="0" w:after="0"/>
        <w:ind w:left="-76"/>
        <w:jc w:val="both"/>
        <w:rPr>
          <w:rFonts w:ascii="Arial" w:hAnsi="Arial" w:cs="Arial"/>
          <w:sz w:val="24"/>
        </w:rPr>
      </w:pPr>
    </w:p>
    <w:p w14:paraId="48294627" w14:textId="0A4A9DF6" w:rsidR="00856D65" w:rsidRDefault="002A61AF" w:rsidP="00B0403F">
      <w:pPr>
        <w:pStyle w:val="TSB-PolicyBullets"/>
        <w:numPr>
          <w:ilvl w:val="0"/>
          <w:numId w:val="0"/>
        </w:numPr>
        <w:spacing w:before="0" w:after="0"/>
        <w:ind w:left="-76"/>
        <w:jc w:val="both"/>
        <w:rPr>
          <w:rFonts w:ascii="Arial" w:hAnsi="Arial" w:cs="Arial"/>
          <w:sz w:val="24"/>
        </w:rPr>
      </w:pPr>
      <w:r>
        <w:rPr>
          <w:rFonts w:ascii="Arial" w:hAnsi="Arial" w:cs="Arial"/>
          <w:sz w:val="24"/>
        </w:rPr>
        <w:t>In addition to this,</w:t>
      </w:r>
      <w:r w:rsidR="007517FD">
        <w:rPr>
          <w:rFonts w:ascii="Arial" w:hAnsi="Arial" w:cs="Arial"/>
          <w:sz w:val="24"/>
        </w:rPr>
        <w:t xml:space="preserve"> teaching staff and teaching assista</w:t>
      </w:r>
      <w:r>
        <w:rPr>
          <w:rFonts w:ascii="Arial" w:hAnsi="Arial" w:cs="Arial"/>
          <w:sz w:val="24"/>
        </w:rPr>
        <w:t>nts have completed training on s</w:t>
      </w:r>
      <w:r w:rsidR="007517FD">
        <w:rPr>
          <w:rFonts w:ascii="Arial" w:hAnsi="Arial" w:cs="Arial"/>
          <w:sz w:val="24"/>
        </w:rPr>
        <w:t xml:space="preserve">exual harassment </w:t>
      </w:r>
      <w:r>
        <w:rPr>
          <w:rFonts w:ascii="Arial" w:hAnsi="Arial" w:cs="Arial"/>
          <w:sz w:val="24"/>
        </w:rPr>
        <w:t>and v</w:t>
      </w:r>
      <w:r w:rsidR="007517FD">
        <w:rPr>
          <w:rFonts w:ascii="Arial" w:hAnsi="Arial" w:cs="Arial"/>
          <w:sz w:val="24"/>
        </w:rPr>
        <w:t>iolence between children in schools and know to ref</w:t>
      </w:r>
      <w:r w:rsidR="00D62796">
        <w:rPr>
          <w:rFonts w:ascii="Arial" w:hAnsi="Arial" w:cs="Arial"/>
          <w:sz w:val="24"/>
        </w:rPr>
        <w:t>er any matters to the Head and Senior Leadership T</w:t>
      </w:r>
      <w:r w:rsidR="007517FD">
        <w:rPr>
          <w:rFonts w:ascii="Arial" w:hAnsi="Arial" w:cs="Arial"/>
          <w:sz w:val="24"/>
        </w:rPr>
        <w:t xml:space="preserve">eam. </w:t>
      </w:r>
    </w:p>
    <w:p w14:paraId="6B9AAB39" w14:textId="77777777" w:rsidR="00B0403F" w:rsidRDefault="00B0403F" w:rsidP="00B0403F">
      <w:pPr>
        <w:pStyle w:val="TSB-PolicyBullets"/>
        <w:numPr>
          <w:ilvl w:val="0"/>
          <w:numId w:val="0"/>
        </w:numPr>
        <w:spacing w:before="0" w:after="0"/>
        <w:ind w:left="-76"/>
        <w:jc w:val="both"/>
        <w:rPr>
          <w:rFonts w:ascii="Arial" w:hAnsi="Arial" w:cs="Arial"/>
          <w:sz w:val="24"/>
        </w:rPr>
      </w:pPr>
    </w:p>
    <w:p w14:paraId="72752E51" w14:textId="0A06B934" w:rsidR="00856D65" w:rsidRDefault="007750B2" w:rsidP="008B6290">
      <w:pPr>
        <w:pStyle w:val="1bodycopy"/>
        <w:numPr>
          <w:ilvl w:val="0"/>
          <w:numId w:val="18"/>
        </w:numPr>
        <w:spacing w:after="0"/>
        <w:jc w:val="both"/>
        <w:rPr>
          <w:rFonts w:cs="Arial"/>
          <w:b/>
          <w:sz w:val="24"/>
          <w:u w:val="single"/>
        </w:rPr>
      </w:pPr>
      <w:r>
        <w:rPr>
          <w:rFonts w:cs="Arial"/>
          <w:b/>
          <w:sz w:val="24"/>
          <w:u w:val="single"/>
        </w:rPr>
        <w:t>Equality and A</w:t>
      </w:r>
      <w:r w:rsidR="00856D65" w:rsidRPr="00AA2E77">
        <w:rPr>
          <w:rFonts w:cs="Arial"/>
          <w:b/>
          <w:sz w:val="24"/>
          <w:u w:val="single"/>
        </w:rPr>
        <w:t>ccessibility</w:t>
      </w:r>
    </w:p>
    <w:p w14:paraId="147EC5B3" w14:textId="77777777" w:rsidR="00D62796" w:rsidRPr="00AA2E77" w:rsidRDefault="00D62796" w:rsidP="00856D65">
      <w:pPr>
        <w:pStyle w:val="1bodycopy"/>
        <w:spacing w:after="0"/>
        <w:jc w:val="both"/>
        <w:rPr>
          <w:rFonts w:cs="Arial"/>
          <w:b/>
          <w:sz w:val="24"/>
          <w:u w:val="single"/>
        </w:rPr>
      </w:pPr>
    </w:p>
    <w:p w14:paraId="5E7329A2" w14:textId="77777777" w:rsidR="00856D65" w:rsidRPr="00AA2E77" w:rsidRDefault="00856D65" w:rsidP="00856D65">
      <w:pPr>
        <w:pStyle w:val="1bodycopy"/>
        <w:spacing w:after="0"/>
        <w:jc w:val="both"/>
        <w:rPr>
          <w:rFonts w:cs="Arial"/>
          <w:sz w:val="24"/>
        </w:rPr>
      </w:pPr>
      <w:r w:rsidRPr="00AA2E77">
        <w:rPr>
          <w:rFonts w:cs="Arial"/>
          <w:sz w:val="24"/>
        </w:rPr>
        <w:t xml:space="preserve">The school creates a safe environment where all staff and children are respected and free to express their beliefs and opinions without fear of discrimination. The school understands its responsibilities in relation to the Equality Act 2010, specifically which it must not unlawfully discriminate against: </w:t>
      </w:r>
    </w:p>
    <w:p w14:paraId="0311223E" w14:textId="2DB317E1" w:rsidR="00856D65" w:rsidRPr="00AA2E77" w:rsidRDefault="008A165A" w:rsidP="00856D65">
      <w:pPr>
        <w:pStyle w:val="Pa14"/>
        <w:numPr>
          <w:ilvl w:val="1"/>
          <w:numId w:val="7"/>
        </w:numPr>
        <w:jc w:val="both"/>
        <w:rPr>
          <w:rFonts w:ascii="Arial" w:hAnsi="Arial" w:cs="Arial"/>
          <w:color w:val="000000"/>
        </w:rPr>
      </w:pPr>
      <w:r>
        <w:rPr>
          <w:rFonts w:ascii="Arial" w:hAnsi="Arial" w:cs="Arial"/>
          <w:color w:val="000000"/>
        </w:rPr>
        <w:t>Sex</w:t>
      </w:r>
    </w:p>
    <w:p w14:paraId="435B57B3" w14:textId="3358B30B" w:rsidR="00856D65" w:rsidRPr="00AA2E77" w:rsidRDefault="00A54786" w:rsidP="00856D65">
      <w:pPr>
        <w:pStyle w:val="Pa14"/>
        <w:numPr>
          <w:ilvl w:val="1"/>
          <w:numId w:val="7"/>
        </w:numPr>
        <w:jc w:val="both"/>
        <w:rPr>
          <w:rFonts w:ascii="Arial" w:hAnsi="Arial" w:cs="Arial"/>
          <w:color w:val="000000"/>
        </w:rPr>
      </w:pPr>
      <w:r>
        <w:rPr>
          <w:rFonts w:ascii="Arial" w:hAnsi="Arial" w:cs="Arial"/>
          <w:color w:val="000000"/>
        </w:rPr>
        <w:t>Race</w:t>
      </w:r>
    </w:p>
    <w:p w14:paraId="22404A32" w14:textId="77777777" w:rsidR="00856D65" w:rsidRPr="00AA2E77" w:rsidRDefault="006C07E1" w:rsidP="00856D65">
      <w:pPr>
        <w:pStyle w:val="Pa14"/>
        <w:numPr>
          <w:ilvl w:val="1"/>
          <w:numId w:val="7"/>
        </w:numPr>
        <w:jc w:val="both"/>
        <w:rPr>
          <w:rFonts w:ascii="Arial" w:hAnsi="Arial" w:cs="Arial"/>
          <w:color w:val="000000"/>
        </w:rPr>
      </w:pPr>
      <w:r>
        <w:rPr>
          <w:rFonts w:ascii="Arial" w:hAnsi="Arial" w:cs="Arial"/>
          <w:color w:val="000000"/>
        </w:rPr>
        <w:t>Disability</w:t>
      </w:r>
    </w:p>
    <w:p w14:paraId="176B1451" w14:textId="55BCCAAA" w:rsidR="00856D65" w:rsidRPr="00AA2E77" w:rsidRDefault="00A54786" w:rsidP="00856D65">
      <w:pPr>
        <w:pStyle w:val="Pa14"/>
        <w:numPr>
          <w:ilvl w:val="1"/>
          <w:numId w:val="7"/>
        </w:numPr>
        <w:jc w:val="both"/>
        <w:rPr>
          <w:rFonts w:ascii="Arial" w:hAnsi="Arial" w:cs="Arial"/>
          <w:color w:val="000000"/>
        </w:rPr>
      </w:pPr>
      <w:r>
        <w:rPr>
          <w:rFonts w:ascii="Arial" w:hAnsi="Arial" w:cs="Arial"/>
          <w:color w:val="000000"/>
        </w:rPr>
        <w:t>D</w:t>
      </w:r>
      <w:r w:rsidR="00856D65" w:rsidRPr="00AA2E77">
        <w:rPr>
          <w:rFonts w:ascii="Arial" w:hAnsi="Arial" w:cs="Arial"/>
          <w:color w:val="000000"/>
        </w:rPr>
        <w:t>ifferent religions or belie</w:t>
      </w:r>
      <w:r>
        <w:rPr>
          <w:rFonts w:ascii="Arial" w:hAnsi="Arial" w:cs="Arial"/>
          <w:color w:val="000000"/>
        </w:rPr>
        <w:t xml:space="preserve">fs </w:t>
      </w:r>
    </w:p>
    <w:p w14:paraId="01F72B17" w14:textId="3C32E245" w:rsidR="00856D65" w:rsidRPr="00AA2E77" w:rsidRDefault="00B0403F" w:rsidP="00856D65">
      <w:pPr>
        <w:pStyle w:val="Pa14"/>
        <w:numPr>
          <w:ilvl w:val="1"/>
          <w:numId w:val="7"/>
        </w:numPr>
        <w:jc w:val="both"/>
        <w:rPr>
          <w:rFonts w:ascii="Arial" w:hAnsi="Arial" w:cs="Arial"/>
          <w:color w:val="000000"/>
        </w:rPr>
      </w:pPr>
      <w:r>
        <w:rPr>
          <w:rFonts w:ascii="Arial" w:hAnsi="Arial" w:cs="Arial"/>
          <w:color w:val="000000"/>
        </w:rPr>
        <w:t>Age</w:t>
      </w:r>
    </w:p>
    <w:p w14:paraId="023CC5A9" w14:textId="77777777" w:rsidR="00856D65" w:rsidRPr="00AA2E77" w:rsidRDefault="00856D65" w:rsidP="00856D65">
      <w:pPr>
        <w:pStyle w:val="Pa14"/>
        <w:numPr>
          <w:ilvl w:val="1"/>
          <w:numId w:val="7"/>
        </w:numPr>
        <w:jc w:val="both"/>
        <w:rPr>
          <w:rFonts w:ascii="Arial" w:hAnsi="Arial" w:cs="Arial"/>
          <w:color w:val="000000"/>
        </w:rPr>
      </w:pPr>
      <w:r w:rsidRPr="00AA2E77">
        <w:rPr>
          <w:rFonts w:ascii="Arial" w:hAnsi="Arial" w:cs="Arial"/>
          <w:color w:val="000000"/>
        </w:rPr>
        <w:t>Lesbia</w:t>
      </w:r>
      <w:r w:rsidR="006C07E1">
        <w:rPr>
          <w:rFonts w:ascii="Arial" w:hAnsi="Arial" w:cs="Arial"/>
          <w:color w:val="000000"/>
        </w:rPr>
        <w:t>n, gay and bisexual and heterosexual</w:t>
      </w:r>
      <w:r w:rsidRPr="00AA2E77">
        <w:rPr>
          <w:rFonts w:ascii="Arial" w:hAnsi="Arial" w:cs="Arial"/>
          <w:color w:val="000000"/>
        </w:rPr>
        <w:t xml:space="preserve"> people</w:t>
      </w:r>
    </w:p>
    <w:p w14:paraId="70778FA1" w14:textId="77777777" w:rsidR="00856D65" w:rsidRDefault="006C07E1" w:rsidP="00856D65">
      <w:pPr>
        <w:pStyle w:val="Default"/>
        <w:numPr>
          <w:ilvl w:val="1"/>
          <w:numId w:val="7"/>
        </w:numPr>
        <w:jc w:val="both"/>
        <w:rPr>
          <w:rFonts w:ascii="Arial" w:hAnsi="Arial" w:cs="Arial"/>
        </w:rPr>
      </w:pPr>
      <w:r>
        <w:rPr>
          <w:rFonts w:ascii="Arial" w:hAnsi="Arial" w:cs="Arial"/>
        </w:rPr>
        <w:t>Gender reassignment</w:t>
      </w:r>
    </w:p>
    <w:p w14:paraId="35CDFCE9" w14:textId="77777777" w:rsidR="006C07E1" w:rsidRDefault="006C07E1" w:rsidP="00856D65">
      <w:pPr>
        <w:pStyle w:val="Default"/>
        <w:numPr>
          <w:ilvl w:val="1"/>
          <w:numId w:val="7"/>
        </w:numPr>
        <w:jc w:val="both"/>
        <w:rPr>
          <w:rFonts w:ascii="Arial" w:hAnsi="Arial" w:cs="Arial"/>
        </w:rPr>
      </w:pPr>
      <w:r>
        <w:rPr>
          <w:rFonts w:ascii="Arial" w:hAnsi="Arial" w:cs="Arial"/>
        </w:rPr>
        <w:t>Marriage and civil partnerships</w:t>
      </w:r>
    </w:p>
    <w:p w14:paraId="3A6C385B" w14:textId="77777777" w:rsidR="00BA6D28" w:rsidRPr="006C07E1" w:rsidRDefault="006C07E1" w:rsidP="006C07E1">
      <w:pPr>
        <w:pStyle w:val="Default"/>
        <w:numPr>
          <w:ilvl w:val="1"/>
          <w:numId w:val="7"/>
        </w:numPr>
        <w:jc w:val="both"/>
        <w:rPr>
          <w:rFonts w:ascii="Arial" w:hAnsi="Arial" w:cs="Arial"/>
        </w:rPr>
      </w:pPr>
      <w:r>
        <w:rPr>
          <w:rFonts w:ascii="Arial" w:hAnsi="Arial" w:cs="Arial"/>
        </w:rPr>
        <w:t>Pregnancy and maternity</w:t>
      </w:r>
    </w:p>
    <w:p w14:paraId="64BAE05C" w14:textId="77777777" w:rsidR="00856D65" w:rsidRPr="00C7475C" w:rsidRDefault="00856D65" w:rsidP="00856D65">
      <w:pPr>
        <w:pStyle w:val="1bodycopy"/>
        <w:spacing w:after="0"/>
        <w:jc w:val="both"/>
        <w:rPr>
          <w:rFonts w:asciiTheme="minorHAnsi" w:hAnsiTheme="minorHAnsi" w:cstheme="minorHAnsi"/>
        </w:rPr>
      </w:pPr>
    </w:p>
    <w:p w14:paraId="703E1970" w14:textId="6F0E31EC" w:rsidR="00856D65" w:rsidRDefault="00856D65" w:rsidP="00856D65">
      <w:pPr>
        <w:pStyle w:val="1bodycopy"/>
        <w:spacing w:after="0"/>
        <w:jc w:val="both"/>
        <w:rPr>
          <w:rFonts w:cs="Arial"/>
          <w:sz w:val="24"/>
        </w:rPr>
      </w:pPr>
      <w:r w:rsidRPr="00AA2E77">
        <w:rPr>
          <w:rFonts w:cs="Arial"/>
          <w:sz w:val="24"/>
        </w:rPr>
        <w:t>The school is committed to making reasonable adjustments wherever possible to promote accessibility and inclusivity of the curriculum. The</w:t>
      </w:r>
      <w:r w:rsidRPr="00AA2E77">
        <w:rPr>
          <w:rFonts w:cs="Arial"/>
          <w:color w:val="000000" w:themeColor="text1"/>
          <w:sz w:val="24"/>
        </w:rPr>
        <w:t xml:space="preserve"> school </w:t>
      </w:r>
      <w:r w:rsidRPr="00AA2E77">
        <w:rPr>
          <w:rFonts w:cs="Arial"/>
          <w:sz w:val="24"/>
        </w:rPr>
        <w:t xml:space="preserve">understands that pupils with </w:t>
      </w:r>
      <w:r w:rsidR="00B0403F">
        <w:rPr>
          <w:rFonts w:cs="Arial"/>
          <w:sz w:val="24"/>
        </w:rPr>
        <w:t>Special Educational Needs and Disability (</w:t>
      </w:r>
      <w:r w:rsidRPr="00AA2E77">
        <w:rPr>
          <w:rFonts w:cs="Arial"/>
          <w:sz w:val="24"/>
        </w:rPr>
        <w:t>SEND</w:t>
      </w:r>
      <w:r w:rsidR="00B0403F">
        <w:rPr>
          <w:rFonts w:cs="Arial"/>
          <w:sz w:val="24"/>
        </w:rPr>
        <w:t>)</w:t>
      </w:r>
      <w:r w:rsidRPr="00AA2E77">
        <w:rPr>
          <w:rFonts w:cs="Arial"/>
          <w:sz w:val="24"/>
        </w:rPr>
        <w:t xml:space="preserve"> or other needs (such as those with social, emotional or mental health needs) are entitled to learn about relationships and health education, and the programme will be designed to be inclusive of all pupils. </w:t>
      </w:r>
    </w:p>
    <w:p w14:paraId="1962CCBC" w14:textId="77777777" w:rsidR="00D62796" w:rsidRPr="00AA2E77" w:rsidRDefault="00D62796" w:rsidP="00856D65">
      <w:pPr>
        <w:pStyle w:val="1bodycopy"/>
        <w:spacing w:after="0"/>
        <w:jc w:val="both"/>
        <w:rPr>
          <w:rFonts w:cs="Arial"/>
          <w:sz w:val="24"/>
        </w:rPr>
      </w:pPr>
    </w:p>
    <w:p w14:paraId="7E550343" w14:textId="77777777" w:rsidR="00856D65" w:rsidRDefault="00856D65" w:rsidP="00856D65">
      <w:pPr>
        <w:pStyle w:val="1bodycopy"/>
        <w:spacing w:after="0"/>
        <w:jc w:val="both"/>
        <w:rPr>
          <w:rFonts w:cs="Arial"/>
          <w:sz w:val="24"/>
        </w:rPr>
      </w:pPr>
      <w:r w:rsidRPr="00AA2E77">
        <w:rPr>
          <w:rFonts w:cs="Arial"/>
          <w:sz w:val="24"/>
        </w:rPr>
        <w:t>Teachers will understand that they may need to be more explicit and adapt their planning of work and teaching methods in order to appropriately deliver the programme to pupils with SEND or other needs.</w:t>
      </w:r>
    </w:p>
    <w:p w14:paraId="1E6B1FAC" w14:textId="77777777" w:rsidR="00D62796" w:rsidRPr="00AA2E77" w:rsidRDefault="00D62796" w:rsidP="00856D65">
      <w:pPr>
        <w:pStyle w:val="1bodycopy"/>
        <w:spacing w:after="0"/>
        <w:jc w:val="both"/>
        <w:rPr>
          <w:rFonts w:cs="Arial"/>
          <w:sz w:val="24"/>
        </w:rPr>
      </w:pPr>
    </w:p>
    <w:p w14:paraId="0EAAC68E" w14:textId="71B81BC7" w:rsidR="00856D65" w:rsidRDefault="00856D65" w:rsidP="00856D65">
      <w:pPr>
        <w:pStyle w:val="1bodycopy10pt"/>
        <w:spacing w:after="0"/>
        <w:jc w:val="both"/>
        <w:rPr>
          <w:rFonts w:cs="Arial"/>
          <w:sz w:val="24"/>
          <w:lang w:val="en-GB"/>
        </w:rPr>
      </w:pPr>
      <w:r w:rsidRPr="00AA2E77">
        <w:rPr>
          <w:rFonts w:cs="Arial"/>
          <w:sz w:val="24"/>
          <w:lang w:val="en-GB"/>
        </w:rPr>
        <w:t>The curriculum will be taught within the context of family life, taking care to ensure that there is no stigmatisation of children based on their home circumstances (families can include a mum and a dad, blended families (step/half siblings)</w:t>
      </w:r>
      <w:r w:rsidR="00D62796">
        <w:rPr>
          <w:rFonts w:cs="Arial"/>
          <w:sz w:val="24"/>
          <w:lang w:val="en-GB"/>
        </w:rPr>
        <w:t>,</w:t>
      </w:r>
      <w:r w:rsidRPr="00AA2E77">
        <w:rPr>
          <w:rFonts w:cs="Arial"/>
          <w:sz w:val="24"/>
          <w:lang w:val="en-GB"/>
        </w:rPr>
        <w:t xml:space="preserve"> single parent families, LGBT parents, families headed by grandparents, adoptive parents, foster parents/carers amongst other structures) along with reflecting sensitively that some children may have a different structure of support around them (fo</w:t>
      </w:r>
      <w:r w:rsidR="005C336A">
        <w:rPr>
          <w:rFonts w:cs="Arial"/>
          <w:sz w:val="24"/>
          <w:lang w:val="en-GB"/>
        </w:rPr>
        <w:t>r example: looked after childr</w:t>
      </w:r>
      <w:r w:rsidR="003A5BAC">
        <w:rPr>
          <w:rFonts w:cs="Arial"/>
          <w:sz w:val="24"/>
          <w:lang w:val="en-GB"/>
        </w:rPr>
        <w:t>en</w:t>
      </w:r>
      <w:r w:rsidRPr="00AA2E77">
        <w:rPr>
          <w:rFonts w:cs="Arial"/>
          <w:sz w:val="24"/>
          <w:lang w:val="en-GB"/>
        </w:rPr>
        <w:t xml:space="preserve"> or young carers).</w:t>
      </w:r>
    </w:p>
    <w:p w14:paraId="488FEA7C" w14:textId="77777777" w:rsidR="00D62796" w:rsidRPr="00AA2E77" w:rsidRDefault="00D62796" w:rsidP="00856D65">
      <w:pPr>
        <w:pStyle w:val="1bodycopy10pt"/>
        <w:spacing w:after="0"/>
        <w:jc w:val="both"/>
        <w:rPr>
          <w:rFonts w:cs="Arial"/>
          <w:sz w:val="24"/>
          <w:lang w:val="en-GB"/>
        </w:rPr>
      </w:pPr>
    </w:p>
    <w:p w14:paraId="54237A07" w14:textId="77777777" w:rsidR="00856D65" w:rsidRDefault="00856D65" w:rsidP="00856D65">
      <w:pPr>
        <w:pStyle w:val="1bodycopy"/>
        <w:spacing w:after="0"/>
        <w:jc w:val="both"/>
        <w:rPr>
          <w:rFonts w:cs="Arial"/>
          <w:sz w:val="24"/>
        </w:rPr>
      </w:pPr>
      <w:r w:rsidRPr="00AA2E77">
        <w:rPr>
          <w:rFonts w:cs="Arial"/>
          <w:sz w:val="24"/>
        </w:rPr>
        <w:t>Provisions under the Equality Act 2010 allow our school to take positive action, where it can be evidenced to be proportionate, to respond to particular disadvantages affecting a group because of a protected characteristic. When deciding whether support is necessary to support pupils with a particular protected characteristic, we will consider our pupils’ needs, including the gen</w:t>
      </w:r>
      <w:r>
        <w:rPr>
          <w:rFonts w:cs="Arial"/>
          <w:sz w:val="24"/>
        </w:rPr>
        <w:t xml:space="preserve">der and age range of our pupils. </w:t>
      </w:r>
    </w:p>
    <w:p w14:paraId="700D365B" w14:textId="77777777" w:rsidR="00856D65" w:rsidRDefault="00856D65" w:rsidP="00856D65">
      <w:pPr>
        <w:pStyle w:val="1bodycopy"/>
        <w:spacing w:after="0"/>
        <w:jc w:val="both"/>
        <w:rPr>
          <w:rFonts w:cs="Arial"/>
          <w:sz w:val="24"/>
        </w:rPr>
      </w:pPr>
    </w:p>
    <w:p w14:paraId="45EB3CC4" w14:textId="77777777" w:rsidR="002F5B94" w:rsidRDefault="002F5B94" w:rsidP="00856D65">
      <w:pPr>
        <w:pStyle w:val="1bodycopy"/>
        <w:spacing w:after="0"/>
        <w:jc w:val="both"/>
        <w:rPr>
          <w:rFonts w:cs="Arial"/>
          <w:sz w:val="24"/>
        </w:rPr>
      </w:pPr>
    </w:p>
    <w:p w14:paraId="6C8700D8" w14:textId="157425BC" w:rsidR="00856D65" w:rsidRDefault="00856D65" w:rsidP="008B6290">
      <w:pPr>
        <w:pStyle w:val="1bodycopy"/>
        <w:numPr>
          <w:ilvl w:val="0"/>
          <w:numId w:val="18"/>
        </w:numPr>
        <w:spacing w:after="0"/>
        <w:rPr>
          <w:rFonts w:cs="Arial"/>
          <w:b/>
          <w:sz w:val="24"/>
          <w:u w:val="single"/>
        </w:rPr>
      </w:pPr>
      <w:r w:rsidRPr="00AA2E77">
        <w:rPr>
          <w:rFonts w:cs="Arial"/>
          <w:b/>
          <w:sz w:val="24"/>
          <w:u w:val="single"/>
        </w:rPr>
        <w:t>Monitoring and review</w:t>
      </w:r>
    </w:p>
    <w:p w14:paraId="12384FEA" w14:textId="77777777" w:rsidR="00CC78D6" w:rsidRDefault="00CC78D6" w:rsidP="00856D65">
      <w:pPr>
        <w:pStyle w:val="1bodycopy"/>
        <w:spacing w:after="0"/>
        <w:rPr>
          <w:rFonts w:cs="Arial"/>
          <w:sz w:val="24"/>
        </w:rPr>
      </w:pPr>
    </w:p>
    <w:p w14:paraId="155E77C9" w14:textId="44654CC1" w:rsidR="00856D65" w:rsidRPr="002F5B94" w:rsidRDefault="00856D65" w:rsidP="00856D65">
      <w:pPr>
        <w:pStyle w:val="1bodycopy"/>
        <w:spacing w:after="0"/>
        <w:rPr>
          <w:rFonts w:cs="Arial"/>
          <w:b/>
          <w:sz w:val="24"/>
          <w:u w:val="single"/>
        </w:rPr>
      </w:pPr>
      <w:r w:rsidRPr="00AA2E77">
        <w:rPr>
          <w:rFonts w:cs="Arial"/>
          <w:sz w:val="24"/>
        </w:rPr>
        <w:t>Th</w:t>
      </w:r>
      <w:r>
        <w:rPr>
          <w:rFonts w:cs="Arial"/>
          <w:sz w:val="24"/>
        </w:rPr>
        <w:t xml:space="preserve">is </w:t>
      </w:r>
      <w:r w:rsidR="005C336A">
        <w:rPr>
          <w:rFonts w:cs="Arial"/>
          <w:sz w:val="24"/>
        </w:rPr>
        <w:t>policy will be reviewed in two years or sooner if legislation dictates, t</w:t>
      </w:r>
      <w:r w:rsidRPr="00AA2E77">
        <w:rPr>
          <w:rFonts w:cs="Arial"/>
          <w:sz w:val="24"/>
        </w:rPr>
        <w:t xml:space="preserve">he next scheduled review date for this policy is </w:t>
      </w:r>
      <w:r w:rsidR="00CD77A7">
        <w:rPr>
          <w:rFonts w:cs="Arial"/>
          <w:b/>
          <w:sz w:val="24"/>
        </w:rPr>
        <w:t>September 2025</w:t>
      </w:r>
      <w:r w:rsidRPr="00AA2E77">
        <w:rPr>
          <w:rFonts w:cs="Arial"/>
          <w:b/>
          <w:sz w:val="24"/>
        </w:rPr>
        <w:t>.</w:t>
      </w:r>
    </w:p>
    <w:p w14:paraId="64262133" w14:textId="77777777" w:rsidR="00CC78D6" w:rsidRDefault="00CC78D6" w:rsidP="006D15C1">
      <w:pPr>
        <w:pStyle w:val="1bodycopy"/>
        <w:spacing w:after="0"/>
        <w:rPr>
          <w:rFonts w:cs="Arial"/>
          <w:b/>
          <w:sz w:val="24"/>
          <w:u w:val="single"/>
        </w:rPr>
      </w:pPr>
    </w:p>
    <w:p w14:paraId="25D490CC" w14:textId="77777777" w:rsidR="00856D65" w:rsidRDefault="00856D65" w:rsidP="006D15C1">
      <w:pPr>
        <w:pStyle w:val="1bodycopy"/>
        <w:spacing w:after="0"/>
        <w:rPr>
          <w:rFonts w:cs="Arial"/>
          <w:b/>
          <w:sz w:val="24"/>
          <w:u w:val="single"/>
        </w:rPr>
      </w:pPr>
      <w:r w:rsidRPr="00B0148F">
        <w:rPr>
          <w:rFonts w:cs="Arial"/>
          <w:b/>
          <w:sz w:val="24"/>
          <w:u w:val="single"/>
        </w:rPr>
        <w:t xml:space="preserve">Appendix 1  </w:t>
      </w:r>
    </w:p>
    <w:p w14:paraId="66C3B1D5" w14:textId="77777777" w:rsidR="006D15C1" w:rsidRPr="00B0148F" w:rsidRDefault="006D15C1" w:rsidP="006D15C1">
      <w:pPr>
        <w:pStyle w:val="1bodycopy"/>
        <w:spacing w:after="0"/>
        <w:rPr>
          <w:rFonts w:cs="Arial"/>
          <w:b/>
          <w:sz w:val="24"/>
          <w:u w:val="single"/>
        </w:rPr>
      </w:pPr>
    </w:p>
    <w:p w14:paraId="7C8A1C68" w14:textId="77777777" w:rsidR="00856D65" w:rsidRPr="00AA2E77" w:rsidRDefault="00856D65" w:rsidP="006D15C1">
      <w:pPr>
        <w:pStyle w:val="1bodycopy"/>
        <w:spacing w:after="0"/>
        <w:rPr>
          <w:rFonts w:cs="Arial"/>
          <w:b/>
          <w:sz w:val="24"/>
        </w:rPr>
      </w:pPr>
      <w:r w:rsidRPr="00AA2E77">
        <w:rPr>
          <w:rFonts w:cs="Arial"/>
          <w:b/>
          <w:sz w:val="24"/>
        </w:rPr>
        <w:t>Consultation partners:</w:t>
      </w:r>
    </w:p>
    <w:p w14:paraId="5970AE6D" w14:textId="77777777" w:rsidR="00856D65" w:rsidRPr="00AA2E77" w:rsidRDefault="00856D65" w:rsidP="006D15C1">
      <w:pPr>
        <w:pStyle w:val="1bodycopy"/>
        <w:spacing w:after="0"/>
        <w:rPr>
          <w:rFonts w:cs="Arial"/>
          <w:sz w:val="24"/>
        </w:rPr>
      </w:pPr>
      <w:r w:rsidRPr="00AA2E77">
        <w:rPr>
          <w:rFonts w:cs="Arial"/>
          <w:sz w:val="24"/>
        </w:rPr>
        <w:t>Akaal Primary School</w:t>
      </w:r>
    </w:p>
    <w:p w14:paraId="52E0741F" w14:textId="77777777" w:rsidR="00856D65" w:rsidRPr="00AA2E77" w:rsidRDefault="00856D65" w:rsidP="006D15C1">
      <w:pPr>
        <w:pStyle w:val="1bodycopy"/>
        <w:spacing w:after="0"/>
        <w:rPr>
          <w:rFonts w:cs="Arial"/>
          <w:sz w:val="24"/>
        </w:rPr>
      </w:pPr>
      <w:r w:rsidRPr="00AA2E77">
        <w:rPr>
          <w:rFonts w:cs="Arial"/>
          <w:sz w:val="24"/>
        </w:rPr>
        <w:t>Arboretum Primary School</w:t>
      </w:r>
    </w:p>
    <w:p w14:paraId="07D3B204" w14:textId="77777777" w:rsidR="00856D65" w:rsidRPr="00AA2E77" w:rsidRDefault="00856D65" w:rsidP="006D15C1">
      <w:pPr>
        <w:pStyle w:val="1bodycopy"/>
        <w:spacing w:after="0"/>
        <w:rPr>
          <w:rFonts w:cs="Arial"/>
          <w:sz w:val="24"/>
        </w:rPr>
      </w:pPr>
      <w:r w:rsidRPr="00AA2E77">
        <w:rPr>
          <w:rFonts w:cs="Arial"/>
          <w:sz w:val="24"/>
        </w:rPr>
        <w:t>Dale Primary School</w:t>
      </w:r>
    </w:p>
    <w:p w14:paraId="5F60F461" w14:textId="77777777" w:rsidR="00856D65" w:rsidRPr="00AA2E77" w:rsidRDefault="00856D65" w:rsidP="006D15C1">
      <w:pPr>
        <w:pStyle w:val="1bodycopy"/>
        <w:spacing w:after="0"/>
        <w:rPr>
          <w:rFonts w:cs="Arial"/>
          <w:sz w:val="24"/>
        </w:rPr>
      </w:pPr>
      <w:r w:rsidRPr="00AA2E77">
        <w:rPr>
          <w:rFonts w:cs="Arial"/>
          <w:sz w:val="24"/>
        </w:rPr>
        <w:t>Firs Primary School</w:t>
      </w:r>
    </w:p>
    <w:p w14:paraId="258C1E88" w14:textId="77777777" w:rsidR="00856D65" w:rsidRPr="00AA2E77" w:rsidRDefault="00856D65" w:rsidP="006D15C1">
      <w:pPr>
        <w:pStyle w:val="1bodycopy"/>
        <w:spacing w:after="0"/>
        <w:rPr>
          <w:rFonts w:cs="Arial"/>
          <w:sz w:val="24"/>
        </w:rPr>
      </w:pPr>
      <w:r w:rsidRPr="00AA2E77">
        <w:rPr>
          <w:rFonts w:cs="Arial"/>
          <w:sz w:val="24"/>
        </w:rPr>
        <w:t>Hardwick Primary School</w:t>
      </w:r>
    </w:p>
    <w:p w14:paraId="0B7C1376" w14:textId="77777777" w:rsidR="00856D65" w:rsidRPr="00AA2E77" w:rsidRDefault="00856D65" w:rsidP="006D15C1">
      <w:pPr>
        <w:pStyle w:val="1bodycopy"/>
        <w:spacing w:after="0"/>
        <w:rPr>
          <w:rFonts w:cs="Arial"/>
          <w:sz w:val="24"/>
        </w:rPr>
      </w:pPr>
      <w:r w:rsidRPr="00AA2E77">
        <w:rPr>
          <w:rFonts w:cs="Arial"/>
          <w:sz w:val="24"/>
        </w:rPr>
        <w:t>PearTree Infant and Walbrook Nursery School</w:t>
      </w:r>
    </w:p>
    <w:p w14:paraId="3203575B" w14:textId="77777777" w:rsidR="00856D65" w:rsidRPr="00AA2E77" w:rsidRDefault="00856D65" w:rsidP="006D15C1">
      <w:pPr>
        <w:pStyle w:val="1bodycopy"/>
        <w:spacing w:after="0"/>
        <w:rPr>
          <w:rFonts w:cs="Arial"/>
          <w:sz w:val="24"/>
        </w:rPr>
      </w:pPr>
      <w:r w:rsidRPr="00AA2E77">
        <w:rPr>
          <w:rFonts w:cs="Arial"/>
          <w:sz w:val="24"/>
        </w:rPr>
        <w:t>Pear Tree Junior School</w:t>
      </w:r>
    </w:p>
    <w:p w14:paraId="453B0E75" w14:textId="77777777" w:rsidR="00856D65" w:rsidRPr="00AA2E77" w:rsidRDefault="00856D65" w:rsidP="006D15C1">
      <w:pPr>
        <w:spacing w:after="0"/>
        <w:rPr>
          <w:rFonts w:ascii="Arial" w:hAnsi="Arial" w:cs="Arial"/>
          <w:sz w:val="24"/>
          <w:szCs w:val="24"/>
        </w:rPr>
      </w:pPr>
      <w:r w:rsidRPr="00AA2E77">
        <w:rPr>
          <w:rFonts w:ascii="Arial" w:hAnsi="Arial" w:cs="Arial"/>
          <w:sz w:val="24"/>
          <w:szCs w:val="24"/>
        </w:rPr>
        <w:t>Shelton Infant School</w:t>
      </w:r>
    </w:p>
    <w:p w14:paraId="05A67487" w14:textId="77777777" w:rsidR="00856D65" w:rsidRPr="00AA2E77" w:rsidRDefault="00856D65" w:rsidP="006D15C1">
      <w:pPr>
        <w:pStyle w:val="1bodycopy"/>
        <w:spacing w:after="0"/>
        <w:rPr>
          <w:rFonts w:cs="Arial"/>
          <w:sz w:val="24"/>
          <w:lang w:eastAsia="en-GB"/>
        </w:rPr>
      </w:pPr>
      <w:r w:rsidRPr="00AA2E77">
        <w:rPr>
          <w:rFonts w:cs="Arial"/>
          <w:sz w:val="24"/>
          <w:lang w:eastAsia="en-GB"/>
        </w:rPr>
        <w:t>St Chad’s Church of England Nursery and Infant School</w:t>
      </w:r>
    </w:p>
    <w:p w14:paraId="5DD1003C" w14:textId="77777777" w:rsidR="00856D65" w:rsidRPr="00AA2E77" w:rsidRDefault="00856D65" w:rsidP="006D15C1">
      <w:pPr>
        <w:pStyle w:val="1bodycopy"/>
        <w:spacing w:after="0"/>
        <w:rPr>
          <w:rFonts w:cs="Arial"/>
          <w:sz w:val="24"/>
          <w:lang w:eastAsia="en-GB"/>
        </w:rPr>
      </w:pPr>
      <w:r w:rsidRPr="00AA2E77">
        <w:rPr>
          <w:rFonts w:cs="Arial"/>
          <w:sz w:val="24"/>
          <w:lang w:eastAsia="en-GB"/>
        </w:rPr>
        <w:t>St James’ Church of England Infant and Nursery School</w:t>
      </w:r>
    </w:p>
    <w:p w14:paraId="3602E98B" w14:textId="77777777" w:rsidR="00856D65" w:rsidRPr="00AA2E77" w:rsidRDefault="00856D65" w:rsidP="006D15C1">
      <w:pPr>
        <w:pStyle w:val="1bodycopy"/>
        <w:spacing w:after="0"/>
        <w:rPr>
          <w:rFonts w:cs="Arial"/>
          <w:sz w:val="24"/>
          <w:lang w:eastAsia="en-GB"/>
        </w:rPr>
      </w:pPr>
      <w:r w:rsidRPr="00AA2E77">
        <w:rPr>
          <w:rFonts w:cs="Arial"/>
          <w:sz w:val="24"/>
          <w:lang w:eastAsia="en-GB"/>
        </w:rPr>
        <w:t>St James’ Church of England Junior School</w:t>
      </w:r>
    </w:p>
    <w:p w14:paraId="28C65AFB" w14:textId="77777777" w:rsidR="00856D65" w:rsidRPr="00AA2E77" w:rsidRDefault="00856D65" w:rsidP="006D15C1">
      <w:pPr>
        <w:pStyle w:val="1bodycopy"/>
        <w:spacing w:after="0"/>
        <w:rPr>
          <w:rFonts w:cs="Arial"/>
          <w:sz w:val="24"/>
        </w:rPr>
      </w:pPr>
      <w:r w:rsidRPr="00AA2E77">
        <w:rPr>
          <w:rFonts w:cs="Arial"/>
          <w:sz w:val="24"/>
        </w:rPr>
        <w:t>Zaytouna Primary School</w:t>
      </w:r>
    </w:p>
    <w:p w14:paraId="5C9D0EB9" w14:textId="77777777" w:rsidR="00856D65" w:rsidRPr="00AA2E77" w:rsidRDefault="00856D65" w:rsidP="006D15C1">
      <w:pPr>
        <w:pStyle w:val="1bodycopy"/>
        <w:spacing w:after="0"/>
        <w:rPr>
          <w:rFonts w:cs="Arial"/>
          <w:sz w:val="24"/>
        </w:rPr>
      </w:pPr>
      <w:r w:rsidRPr="00AA2E77">
        <w:rPr>
          <w:rFonts w:cs="Arial"/>
          <w:sz w:val="24"/>
        </w:rPr>
        <w:t>Derby City Council Education Officer</w:t>
      </w:r>
    </w:p>
    <w:p w14:paraId="104AAA40" w14:textId="77777777" w:rsidR="00856D65" w:rsidRPr="00AA2E77" w:rsidRDefault="00856D65" w:rsidP="006D15C1">
      <w:pPr>
        <w:pStyle w:val="1bodycopy"/>
        <w:spacing w:after="0"/>
        <w:rPr>
          <w:rFonts w:cs="Arial"/>
          <w:sz w:val="24"/>
        </w:rPr>
      </w:pPr>
      <w:r w:rsidRPr="00AA2E77">
        <w:rPr>
          <w:rFonts w:cs="Arial"/>
          <w:sz w:val="24"/>
        </w:rPr>
        <w:t>Representatives from:</w:t>
      </w:r>
    </w:p>
    <w:p w14:paraId="1B7200F7" w14:textId="77777777" w:rsidR="00856D65" w:rsidRPr="00AA2E77" w:rsidRDefault="00856D65" w:rsidP="006D15C1">
      <w:pPr>
        <w:pStyle w:val="1bodycopy"/>
        <w:spacing w:after="0"/>
        <w:rPr>
          <w:rFonts w:cs="Arial"/>
          <w:sz w:val="24"/>
        </w:rPr>
      </w:pPr>
      <w:r w:rsidRPr="00AA2E77">
        <w:rPr>
          <w:rFonts w:cs="Arial"/>
          <w:sz w:val="24"/>
        </w:rPr>
        <w:t>The Muslim faith</w:t>
      </w:r>
    </w:p>
    <w:p w14:paraId="7F9BC18B" w14:textId="77777777" w:rsidR="00856D65" w:rsidRPr="00AA2E77" w:rsidRDefault="00856D65" w:rsidP="006D15C1">
      <w:pPr>
        <w:pStyle w:val="1bodycopy"/>
        <w:spacing w:after="0"/>
        <w:rPr>
          <w:rFonts w:cs="Arial"/>
          <w:sz w:val="24"/>
        </w:rPr>
      </w:pPr>
      <w:r w:rsidRPr="00AA2E77">
        <w:rPr>
          <w:rFonts w:cs="Arial"/>
          <w:sz w:val="24"/>
        </w:rPr>
        <w:t>The Sikh faith</w:t>
      </w:r>
    </w:p>
    <w:p w14:paraId="155CEC15" w14:textId="77777777" w:rsidR="00856D65" w:rsidRPr="00AA2E77" w:rsidRDefault="00856D65" w:rsidP="006D15C1">
      <w:pPr>
        <w:pStyle w:val="1bodycopy"/>
        <w:spacing w:after="0"/>
        <w:rPr>
          <w:rFonts w:cs="Arial"/>
          <w:sz w:val="24"/>
        </w:rPr>
      </w:pPr>
      <w:r w:rsidRPr="00AA2E77">
        <w:rPr>
          <w:rFonts w:cs="Arial"/>
          <w:sz w:val="24"/>
        </w:rPr>
        <w:t>Church of England</w:t>
      </w:r>
    </w:p>
    <w:p w14:paraId="28D99B66" w14:textId="77777777" w:rsidR="00856D65" w:rsidRPr="00AA2E77" w:rsidRDefault="00856D65" w:rsidP="006D15C1">
      <w:pPr>
        <w:pStyle w:val="1bodycopy"/>
        <w:spacing w:after="0"/>
        <w:rPr>
          <w:rFonts w:cs="Arial"/>
          <w:sz w:val="24"/>
        </w:rPr>
      </w:pPr>
      <w:r w:rsidRPr="00AA2E77">
        <w:rPr>
          <w:rFonts w:cs="Arial"/>
          <w:sz w:val="24"/>
        </w:rPr>
        <w:t>Methodist</w:t>
      </w:r>
    </w:p>
    <w:p w14:paraId="3F2B739E" w14:textId="77777777" w:rsidR="00856D65" w:rsidRPr="00AA2E77" w:rsidRDefault="00856D65" w:rsidP="006D15C1">
      <w:pPr>
        <w:pStyle w:val="1bodycopy"/>
        <w:spacing w:after="0"/>
        <w:rPr>
          <w:rFonts w:cs="Arial"/>
          <w:sz w:val="24"/>
        </w:rPr>
      </w:pPr>
      <w:r w:rsidRPr="00AA2E77">
        <w:rPr>
          <w:rFonts w:cs="Arial"/>
          <w:sz w:val="24"/>
        </w:rPr>
        <w:t>Virtual School</w:t>
      </w:r>
    </w:p>
    <w:p w14:paraId="00FF4CE5" w14:textId="77777777" w:rsidR="00856D65" w:rsidRPr="00AA2E77" w:rsidRDefault="00856D65" w:rsidP="006D15C1">
      <w:pPr>
        <w:pStyle w:val="1bodycopy"/>
        <w:spacing w:after="0"/>
        <w:rPr>
          <w:rFonts w:cs="Arial"/>
          <w:b/>
          <w:sz w:val="24"/>
        </w:rPr>
      </w:pPr>
      <w:r w:rsidRPr="00AA2E77">
        <w:rPr>
          <w:rFonts w:cs="Arial"/>
          <w:sz w:val="24"/>
        </w:rPr>
        <w:t>Derbyshire LGBT+</w:t>
      </w:r>
      <w:r w:rsidRPr="00AA2E77">
        <w:rPr>
          <w:rFonts w:cs="Arial"/>
          <w:b/>
          <w:sz w:val="24"/>
        </w:rPr>
        <w:t xml:space="preserve"> </w:t>
      </w:r>
    </w:p>
    <w:p w14:paraId="5D358E29" w14:textId="77777777" w:rsidR="00856D65" w:rsidRDefault="00856D65" w:rsidP="006D15C1">
      <w:pPr>
        <w:pStyle w:val="1bodycopy"/>
        <w:spacing w:after="0"/>
        <w:jc w:val="both"/>
        <w:rPr>
          <w:rFonts w:cs="Arial"/>
          <w:sz w:val="24"/>
        </w:rPr>
      </w:pPr>
    </w:p>
    <w:p w14:paraId="529A0F94" w14:textId="77777777" w:rsidR="007750B2" w:rsidRDefault="007750B2" w:rsidP="006D15C1">
      <w:pPr>
        <w:pStyle w:val="1bodycopy"/>
        <w:spacing w:after="0"/>
        <w:rPr>
          <w:rFonts w:cs="Arial"/>
          <w:b/>
          <w:sz w:val="24"/>
          <w:u w:val="single"/>
        </w:rPr>
      </w:pPr>
    </w:p>
    <w:p w14:paraId="5CB7FC45" w14:textId="77777777" w:rsidR="007750B2" w:rsidRDefault="007750B2" w:rsidP="006D15C1">
      <w:pPr>
        <w:pStyle w:val="1bodycopy"/>
        <w:spacing w:after="0"/>
        <w:rPr>
          <w:rFonts w:cs="Arial"/>
          <w:b/>
          <w:sz w:val="24"/>
          <w:u w:val="single"/>
        </w:rPr>
      </w:pPr>
    </w:p>
    <w:p w14:paraId="78F98972" w14:textId="77777777" w:rsidR="007750B2" w:rsidRDefault="007750B2" w:rsidP="006D15C1">
      <w:pPr>
        <w:pStyle w:val="1bodycopy"/>
        <w:spacing w:after="0"/>
        <w:rPr>
          <w:rFonts w:cs="Arial"/>
          <w:b/>
          <w:sz w:val="24"/>
          <w:u w:val="single"/>
        </w:rPr>
      </w:pPr>
    </w:p>
    <w:p w14:paraId="18CE8363" w14:textId="77777777" w:rsidR="007750B2" w:rsidRDefault="007750B2" w:rsidP="006D15C1">
      <w:pPr>
        <w:pStyle w:val="1bodycopy"/>
        <w:spacing w:after="0"/>
        <w:rPr>
          <w:rFonts w:cs="Arial"/>
          <w:b/>
          <w:sz w:val="24"/>
          <w:u w:val="single"/>
        </w:rPr>
      </w:pPr>
    </w:p>
    <w:p w14:paraId="74D5E32E" w14:textId="77777777" w:rsidR="007750B2" w:rsidRDefault="007750B2" w:rsidP="006D15C1">
      <w:pPr>
        <w:pStyle w:val="1bodycopy"/>
        <w:spacing w:after="0"/>
        <w:rPr>
          <w:rFonts w:cs="Arial"/>
          <w:b/>
          <w:sz w:val="24"/>
          <w:u w:val="single"/>
        </w:rPr>
      </w:pPr>
    </w:p>
    <w:p w14:paraId="62148D71" w14:textId="77777777" w:rsidR="007750B2" w:rsidRDefault="007750B2" w:rsidP="006D15C1">
      <w:pPr>
        <w:pStyle w:val="1bodycopy"/>
        <w:spacing w:after="0"/>
        <w:rPr>
          <w:rFonts w:cs="Arial"/>
          <w:b/>
          <w:sz w:val="24"/>
          <w:u w:val="single"/>
        </w:rPr>
      </w:pPr>
    </w:p>
    <w:p w14:paraId="007668DF" w14:textId="77777777" w:rsidR="007750B2" w:rsidRDefault="007750B2" w:rsidP="006D15C1">
      <w:pPr>
        <w:pStyle w:val="1bodycopy"/>
        <w:spacing w:after="0"/>
        <w:rPr>
          <w:rFonts w:cs="Arial"/>
          <w:b/>
          <w:sz w:val="24"/>
          <w:u w:val="single"/>
        </w:rPr>
      </w:pPr>
    </w:p>
    <w:p w14:paraId="6A9B91BC" w14:textId="33C3FAB9" w:rsidR="006D15C1" w:rsidRDefault="006D15C1" w:rsidP="006D15C1">
      <w:pPr>
        <w:pStyle w:val="1bodycopy"/>
        <w:spacing w:after="0"/>
        <w:rPr>
          <w:rFonts w:cs="Arial"/>
          <w:b/>
          <w:sz w:val="24"/>
          <w:u w:val="single"/>
        </w:rPr>
      </w:pPr>
      <w:r w:rsidRPr="00B0148F">
        <w:rPr>
          <w:rFonts w:cs="Arial"/>
          <w:b/>
          <w:sz w:val="24"/>
          <w:u w:val="single"/>
        </w:rPr>
        <w:lastRenderedPageBreak/>
        <w:t xml:space="preserve">Appendix 2  </w:t>
      </w:r>
    </w:p>
    <w:p w14:paraId="6D32D29A" w14:textId="77777777" w:rsidR="006D15C1" w:rsidRPr="00B0148F" w:rsidRDefault="006D15C1" w:rsidP="006D15C1">
      <w:pPr>
        <w:pStyle w:val="1bodycopy"/>
        <w:spacing w:after="0"/>
        <w:rPr>
          <w:rFonts w:cs="Arial"/>
          <w:b/>
          <w:sz w:val="24"/>
          <w:u w:val="single"/>
        </w:rPr>
      </w:pPr>
    </w:p>
    <w:p w14:paraId="51C66112" w14:textId="77777777" w:rsidR="006D15C1" w:rsidRDefault="006D15C1" w:rsidP="006D15C1">
      <w:pPr>
        <w:pStyle w:val="1bodycopy"/>
        <w:spacing w:after="0"/>
        <w:rPr>
          <w:rFonts w:cs="Arial"/>
          <w:b/>
          <w:sz w:val="24"/>
        </w:rPr>
      </w:pPr>
      <w:r w:rsidRPr="00AA2E77">
        <w:rPr>
          <w:rFonts w:cs="Arial"/>
          <w:b/>
          <w:sz w:val="24"/>
        </w:rPr>
        <w:t>H</w:t>
      </w:r>
      <w:r>
        <w:rPr>
          <w:rFonts w:cs="Arial"/>
          <w:b/>
          <w:sz w:val="24"/>
        </w:rPr>
        <w:t>ow Oakwood Junior S</w:t>
      </w:r>
      <w:r w:rsidRPr="00AA2E77">
        <w:rPr>
          <w:rFonts w:cs="Arial"/>
          <w:b/>
          <w:sz w:val="24"/>
        </w:rPr>
        <w:t>chool consulted parents in the development and delivery of the curriculum:</w:t>
      </w:r>
    </w:p>
    <w:p w14:paraId="4286C495" w14:textId="77777777" w:rsidR="006D15C1" w:rsidRPr="00AA2E77" w:rsidRDefault="006D15C1" w:rsidP="006D15C1">
      <w:pPr>
        <w:pStyle w:val="1bodycopy"/>
        <w:spacing w:after="0"/>
        <w:rPr>
          <w:rFonts w:cs="Arial"/>
          <w:b/>
          <w:sz w:val="24"/>
        </w:rPr>
      </w:pPr>
    </w:p>
    <w:p w14:paraId="47306830" w14:textId="77777777" w:rsidR="006D15C1" w:rsidRPr="00827972" w:rsidRDefault="006D15C1" w:rsidP="006D15C1">
      <w:pPr>
        <w:spacing w:after="0" w:line="240" w:lineRule="auto"/>
        <w:rPr>
          <w:rFonts w:ascii="Arial" w:eastAsia="MS Mincho" w:hAnsi="Arial" w:cs="Arial"/>
          <w:sz w:val="24"/>
          <w:szCs w:val="24"/>
          <w:lang w:val="en-US"/>
        </w:rPr>
      </w:pPr>
      <w:r w:rsidRPr="00827972">
        <w:rPr>
          <w:rFonts w:ascii="Arial" w:eastAsia="MS Mincho" w:hAnsi="Arial" w:cs="Arial"/>
          <w:sz w:val="24"/>
          <w:szCs w:val="24"/>
          <w:lang w:val="en-US"/>
        </w:rPr>
        <w:t>Our school understands the important role parents play in enhancing their children’s understanding of relationships and health. Parents’ views are important in shaping the curriculum.</w:t>
      </w:r>
    </w:p>
    <w:p w14:paraId="2719CE09" w14:textId="77777777" w:rsidR="006D15C1" w:rsidRPr="00827972" w:rsidRDefault="006D15C1" w:rsidP="006D15C1">
      <w:pPr>
        <w:spacing w:after="0" w:line="240" w:lineRule="auto"/>
        <w:rPr>
          <w:rFonts w:ascii="Arial" w:eastAsia="MS Mincho" w:hAnsi="Arial" w:cs="Arial"/>
          <w:sz w:val="24"/>
          <w:szCs w:val="24"/>
          <w:lang w:val="en-US"/>
        </w:rPr>
      </w:pPr>
      <w:r w:rsidRPr="00827972">
        <w:rPr>
          <w:rFonts w:ascii="Arial" w:eastAsia="MS Mincho" w:hAnsi="Arial" w:cs="Arial"/>
          <w:sz w:val="24"/>
          <w:szCs w:val="24"/>
          <w:lang w:val="en-US"/>
        </w:rPr>
        <w:t>Parents are provided with the following information:</w:t>
      </w:r>
    </w:p>
    <w:p w14:paraId="2401E585" w14:textId="77777777" w:rsidR="006D15C1" w:rsidRPr="002720C2" w:rsidRDefault="006D15C1" w:rsidP="006D15C1">
      <w:pPr>
        <w:numPr>
          <w:ilvl w:val="0"/>
          <w:numId w:val="1"/>
        </w:numPr>
        <w:spacing w:after="0" w:line="240" w:lineRule="auto"/>
        <w:ind w:left="357" w:hanging="357"/>
        <w:rPr>
          <w:rFonts w:ascii="Arial" w:eastAsia="MS Mincho" w:hAnsi="Arial" w:cs="Arial"/>
          <w:sz w:val="24"/>
          <w:szCs w:val="24"/>
          <w:lang w:val="en-US"/>
        </w:rPr>
      </w:pPr>
      <w:r w:rsidRPr="00827972">
        <w:rPr>
          <w:rFonts w:ascii="Arial" w:eastAsia="MS Mincho" w:hAnsi="Arial" w:cs="Arial"/>
          <w:sz w:val="24"/>
          <w:szCs w:val="24"/>
          <w:lang w:val="en-US"/>
        </w:rPr>
        <w:t>The content</w:t>
      </w:r>
      <w:r>
        <w:rPr>
          <w:rFonts w:ascii="Arial" w:eastAsia="MS Mincho" w:hAnsi="Arial" w:cs="Arial"/>
          <w:sz w:val="24"/>
          <w:szCs w:val="24"/>
          <w:lang w:val="en-US"/>
        </w:rPr>
        <w:t xml:space="preserve"> of the RSHE</w:t>
      </w:r>
      <w:r w:rsidRPr="00827972">
        <w:rPr>
          <w:rFonts w:ascii="Arial" w:eastAsia="MS Mincho" w:hAnsi="Arial" w:cs="Arial"/>
          <w:sz w:val="24"/>
          <w:szCs w:val="24"/>
          <w:lang w:val="en-US"/>
        </w:rPr>
        <w:t xml:space="preserve"> curriculum</w:t>
      </w:r>
    </w:p>
    <w:p w14:paraId="77CEE645" w14:textId="77777777" w:rsidR="006D15C1" w:rsidRPr="00827972" w:rsidRDefault="006D15C1" w:rsidP="006D15C1">
      <w:pPr>
        <w:numPr>
          <w:ilvl w:val="0"/>
          <w:numId w:val="1"/>
        </w:numPr>
        <w:spacing w:after="0" w:line="240" w:lineRule="auto"/>
        <w:ind w:left="357" w:hanging="357"/>
        <w:rPr>
          <w:rFonts w:ascii="Arial" w:eastAsia="MS Mincho" w:hAnsi="Arial" w:cs="Arial"/>
          <w:sz w:val="24"/>
          <w:szCs w:val="24"/>
          <w:lang w:val="en-US"/>
        </w:rPr>
      </w:pPr>
      <w:r w:rsidRPr="00827972">
        <w:rPr>
          <w:rFonts w:ascii="Arial" w:eastAsia="MS Mincho" w:hAnsi="Arial" w:cs="Arial"/>
          <w:sz w:val="24"/>
          <w:szCs w:val="24"/>
          <w:lang w:val="en-US"/>
        </w:rPr>
        <w:t>The legalities surrounding withdrawing their child from the subjects</w:t>
      </w:r>
    </w:p>
    <w:p w14:paraId="5764E5CB" w14:textId="2C15403D" w:rsidR="006D15C1" w:rsidRDefault="006D15C1" w:rsidP="006D15C1">
      <w:pPr>
        <w:numPr>
          <w:ilvl w:val="0"/>
          <w:numId w:val="1"/>
        </w:numPr>
        <w:spacing w:after="0" w:line="240" w:lineRule="auto"/>
        <w:ind w:left="357" w:hanging="357"/>
        <w:rPr>
          <w:rFonts w:ascii="Arial" w:eastAsia="MS Mincho" w:hAnsi="Arial" w:cs="Arial"/>
          <w:sz w:val="24"/>
          <w:szCs w:val="24"/>
          <w:lang w:val="en-US"/>
        </w:rPr>
      </w:pPr>
      <w:r w:rsidRPr="00827972">
        <w:rPr>
          <w:rFonts w:ascii="Arial" w:eastAsia="MS Mincho" w:hAnsi="Arial" w:cs="Arial"/>
          <w:sz w:val="24"/>
          <w:szCs w:val="24"/>
          <w:lang w:val="en-US"/>
        </w:rPr>
        <w:t>The resources that will be used to support the curriculum</w:t>
      </w:r>
    </w:p>
    <w:p w14:paraId="464E2220" w14:textId="6CA3DDD1" w:rsidR="000D66D1" w:rsidRDefault="000D66D1" w:rsidP="006D15C1">
      <w:pPr>
        <w:numPr>
          <w:ilvl w:val="0"/>
          <w:numId w:val="1"/>
        </w:numPr>
        <w:spacing w:after="0" w:line="240" w:lineRule="auto"/>
        <w:ind w:left="357" w:hanging="357"/>
        <w:rPr>
          <w:rFonts w:ascii="Arial" w:eastAsia="MS Mincho" w:hAnsi="Arial" w:cs="Arial"/>
          <w:sz w:val="24"/>
          <w:szCs w:val="24"/>
          <w:lang w:val="en-US"/>
        </w:rPr>
      </w:pPr>
      <w:r>
        <w:rPr>
          <w:rFonts w:ascii="Arial" w:eastAsia="MS Mincho" w:hAnsi="Arial" w:cs="Arial"/>
          <w:sz w:val="24"/>
          <w:szCs w:val="24"/>
          <w:lang w:val="en-US"/>
        </w:rPr>
        <w:t>Parents are invited in before the RSE topic is taught to view the resources and lesson plans</w:t>
      </w:r>
    </w:p>
    <w:p w14:paraId="54D078FB" w14:textId="77777777" w:rsidR="006D15C1" w:rsidRDefault="006D15C1" w:rsidP="006D15C1">
      <w:pPr>
        <w:spacing w:after="0" w:line="240" w:lineRule="auto"/>
        <w:ind w:left="357"/>
        <w:rPr>
          <w:rFonts w:ascii="Arial" w:eastAsia="MS Mincho" w:hAnsi="Arial" w:cs="Arial"/>
          <w:sz w:val="24"/>
          <w:szCs w:val="24"/>
          <w:lang w:val="en-US"/>
        </w:rPr>
      </w:pPr>
    </w:p>
    <w:p w14:paraId="5CBE2606" w14:textId="77777777" w:rsidR="006D15C1" w:rsidRDefault="006D15C1" w:rsidP="006D15C1">
      <w:pPr>
        <w:spacing w:after="0" w:line="240" w:lineRule="auto"/>
        <w:rPr>
          <w:rFonts w:ascii="Arial" w:eastAsia="MS Mincho" w:hAnsi="Arial" w:cs="Arial"/>
          <w:sz w:val="24"/>
          <w:szCs w:val="24"/>
          <w:lang w:val="en-US"/>
        </w:rPr>
      </w:pPr>
      <w:r>
        <w:rPr>
          <w:rFonts w:ascii="Arial" w:eastAsia="MS Mincho" w:hAnsi="Arial" w:cs="Arial"/>
          <w:sz w:val="24"/>
          <w:szCs w:val="24"/>
          <w:lang w:val="en-US"/>
        </w:rPr>
        <w:t>Parents are able to view the RSHE curriculum and policy on the school website. The policy and long term plan is part of the new pupil induction pack. Parents are informed by email/letter the term their child will be taught sex education.</w:t>
      </w:r>
    </w:p>
    <w:p w14:paraId="05C5A327" w14:textId="77777777" w:rsidR="006D15C1" w:rsidRDefault="006D15C1" w:rsidP="006D15C1">
      <w:pPr>
        <w:spacing w:after="0" w:line="240" w:lineRule="auto"/>
        <w:rPr>
          <w:rFonts w:ascii="Arial" w:eastAsia="MS Mincho" w:hAnsi="Arial" w:cs="Arial"/>
          <w:sz w:val="24"/>
          <w:szCs w:val="24"/>
          <w:lang w:val="en-US"/>
        </w:rPr>
      </w:pPr>
    </w:p>
    <w:p w14:paraId="0A10C306" w14:textId="77777777" w:rsidR="006D15C1" w:rsidRDefault="006D15C1" w:rsidP="006D15C1">
      <w:pPr>
        <w:spacing w:after="0" w:line="240" w:lineRule="auto"/>
        <w:rPr>
          <w:rFonts w:ascii="Arial" w:eastAsia="MS Mincho" w:hAnsi="Arial" w:cs="Arial"/>
          <w:b/>
          <w:sz w:val="24"/>
          <w:szCs w:val="24"/>
          <w:u w:val="single"/>
        </w:rPr>
      </w:pPr>
      <w:r w:rsidRPr="00827972">
        <w:rPr>
          <w:rFonts w:ascii="Arial" w:eastAsia="MS Mincho" w:hAnsi="Arial" w:cs="Arial"/>
          <w:b/>
          <w:sz w:val="24"/>
          <w:szCs w:val="24"/>
          <w:u w:val="single"/>
        </w:rPr>
        <w:t xml:space="preserve">Appendix </w:t>
      </w:r>
      <w:r>
        <w:rPr>
          <w:rFonts w:ascii="Arial" w:eastAsia="MS Mincho" w:hAnsi="Arial" w:cs="Arial"/>
          <w:b/>
          <w:sz w:val="24"/>
          <w:szCs w:val="24"/>
          <w:u w:val="single"/>
        </w:rPr>
        <w:t>3</w:t>
      </w:r>
      <w:r w:rsidRPr="00827972">
        <w:rPr>
          <w:rFonts w:ascii="Arial" w:eastAsia="MS Mincho" w:hAnsi="Arial" w:cs="Arial"/>
          <w:b/>
          <w:sz w:val="24"/>
          <w:szCs w:val="24"/>
          <w:u w:val="single"/>
        </w:rPr>
        <w:t xml:space="preserve"> </w:t>
      </w:r>
    </w:p>
    <w:p w14:paraId="401664F8" w14:textId="77777777" w:rsidR="006D15C1" w:rsidRPr="002720C2" w:rsidRDefault="006D15C1" w:rsidP="006D15C1">
      <w:pPr>
        <w:spacing w:after="0" w:line="240" w:lineRule="auto"/>
        <w:rPr>
          <w:rFonts w:ascii="Arial" w:eastAsia="MS Mincho" w:hAnsi="Arial" w:cs="Arial"/>
          <w:sz w:val="24"/>
          <w:szCs w:val="24"/>
          <w:lang w:val="en-US"/>
        </w:rPr>
      </w:pPr>
    </w:p>
    <w:p w14:paraId="362C42E1" w14:textId="77777777" w:rsidR="006D15C1" w:rsidRDefault="006D15C1" w:rsidP="006D15C1">
      <w:pPr>
        <w:spacing w:after="0" w:line="240" w:lineRule="auto"/>
        <w:rPr>
          <w:rFonts w:ascii="Arial" w:eastAsia="MS Mincho" w:hAnsi="Arial" w:cs="Arial"/>
          <w:b/>
          <w:sz w:val="24"/>
          <w:szCs w:val="24"/>
        </w:rPr>
      </w:pPr>
      <w:r>
        <w:rPr>
          <w:rFonts w:ascii="Arial" w:eastAsia="MS Mincho" w:hAnsi="Arial" w:cs="Arial"/>
          <w:b/>
          <w:sz w:val="24"/>
          <w:szCs w:val="24"/>
        </w:rPr>
        <w:t>How Oakwood Junior S</w:t>
      </w:r>
      <w:r w:rsidRPr="00827972">
        <w:rPr>
          <w:rFonts w:ascii="Arial" w:eastAsia="MS Mincho" w:hAnsi="Arial" w:cs="Arial"/>
          <w:b/>
          <w:sz w:val="24"/>
          <w:szCs w:val="24"/>
        </w:rPr>
        <w:t>chool covers the statutory cont</w:t>
      </w:r>
      <w:r>
        <w:rPr>
          <w:rFonts w:ascii="Arial" w:eastAsia="MS Mincho" w:hAnsi="Arial" w:cs="Arial"/>
          <w:b/>
          <w:sz w:val="24"/>
          <w:szCs w:val="24"/>
        </w:rPr>
        <w:t xml:space="preserve">ent of RSHE </w:t>
      </w:r>
      <w:r w:rsidRPr="00827972">
        <w:rPr>
          <w:rFonts w:ascii="Arial" w:eastAsia="MS Mincho" w:hAnsi="Arial" w:cs="Arial"/>
          <w:b/>
          <w:sz w:val="24"/>
          <w:szCs w:val="24"/>
        </w:rPr>
        <w:t>across the school’s curriculum</w:t>
      </w:r>
    </w:p>
    <w:p w14:paraId="5B0E81D6" w14:textId="77777777" w:rsidR="006D15C1" w:rsidRDefault="006D15C1" w:rsidP="006D15C1">
      <w:pPr>
        <w:spacing w:after="0" w:line="240" w:lineRule="auto"/>
        <w:rPr>
          <w:rFonts w:ascii="Arial" w:eastAsia="MS Mincho" w:hAnsi="Arial" w:cs="Arial"/>
          <w:b/>
          <w:sz w:val="24"/>
          <w:szCs w:val="24"/>
        </w:rPr>
      </w:pPr>
    </w:p>
    <w:p w14:paraId="5697CF40" w14:textId="3EE5E3D3" w:rsidR="006D15C1" w:rsidRDefault="006D15C1" w:rsidP="006D15C1">
      <w:pPr>
        <w:spacing w:after="0" w:line="240" w:lineRule="auto"/>
        <w:rPr>
          <w:rFonts w:ascii="Arial" w:eastAsia="MS Mincho" w:hAnsi="Arial" w:cs="Arial"/>
          <w:sz w:val="24"/>
          <w:szCs w:val="24"/>
        </w:rPr>
        <w:sectPr w:rsidR="006D15C1" w:rsidSect="00694433">
          <w:footerReference w:type="default" r:id="rId16"/>
          <w:pgSz w:w="11906" w:h="16838"/>
          <w:pgMar w:top="1440" w:right="707" w:bottom="1134" w:left="1134" w:header="708" w:footer="708" w:gutter="0"/>
          <w:cols w:space="708"/>
          <w:docGrid w:linePitch="360"/>
        </w:sectPr>
      </w:pPr>
      <w:r w:rsidRPr="00221C37">
        <w:rPr>
          <w:rFonts w:ascii="Arial" w:eastAsia="MS Mincho" w:hAnsi="Arial" w:cs="Arial"/>
          <w:sz w:val="24"/>
          <w:szCs w:val="24"/>
        </w:rPr>
        <w:t>The school use</w:t>
      </w:r>
      <w:r>
        <w:rPr>
          <w:rFonts w:ascii="Arial" w:eastAsia="MS Mincho" w:hAnsi="Arial" w:cs="Arial"/>
          <w:sz w:val="24"/>
          <w:szCs w:val="24"/>
        </w:rPr>
        <w:t>s</w:t>
      </w:r>
      <w:r w:rsidRPr="00221C37">
        <w:rPr>
          <w:rFonts w:ascii="Arial" w:eastAsia="MS Mincho" w:hAnsi="Arial" w:cs="Arial"/>
          <w:sz w:val="24"/>
          <w:szCs w:val="24"/>
        </w:rPr>
        <w:t xml:space="preserve"> the publ</w:t>
      </w:r>
      <w:r>
        <w:rPr>
          <w:rFonts w:ascii="Arial" w:eastAsia="MS Mincho" w:hAnsi="Arial" w:cs="Arial"/>
          <w:sz w:val="24"/>
          <w:szCs w:val="24"/>
        </w:rPr>
        <w:t>ished scheme</w:t>
      </w:r>
      <w:r w:rsidR="004C2E2F">
        <w:rPr>
          <w:rFonts w:ascii="Arial" w:eastAsia="MS Mincho" w:hAnsi="Arial" w:cs="Arial"/>
          <w:sz w:val="24"/>
          <w:szCs w:val="24"/>
        </w:rPr>
        <w:t>,</w:t>
      </w:r>
      <w:r>
        <w:rPr>
          <w:rFonts w:ascii="Arial" w:eastAsia="MS Mincho" w:hAnsi="Arial" w:cs="Arial"/>
          <w:sz w:val="24"/>
          <w:szCs w:val="24"/>
        </w:rPr>
        <w:t xml:space="preserve"> Jigsaw. A complete hard copy of the scheme and coverage is h</w:t>
      </w:r>
      <w:r w:rsidR="005C336A">
        <w:rPr>
          <w:rFonts w:ascii="Arial" w:eastAsia="MS Mincho" w:hAnsi="Arial" w:cs="Arial"/>
          <w:sz w:val="24"/>
          <w:szCs w:val="24"/>
        </w:rPr>
        <w:t>eld by the RSHE/PSHE Lead</w:t>
      </w:r>
      <w:r>
        <w:rPr>
          <w:rFonts w:ascii="Arial" w:eastAsia="MS Mincho" w:hAnsi="Arial" w:cs="Arial"/>
          <w:sz w:val="24"/>
          <w:szCs w:val="24"/>
        </w:rPr>
        <w:t xml:space="preserve"> and Head in school and is av</w:t>
      </w:r>
      <w:r w:rsidR="00E735EA">
        <w:rPr>
          <w:rFonts w:ascii="Arial" w:eastAsia="MS Mincho" w:hAnsi="Arial" w:cs="Arial"/>
          <w:sz w:val="24"/>
          <w:szCs w:val="24"/>
        </w:rPr>
        <w:t>ailable to parents if requested.</w:t>
      </w:r>
    </w:p>
    <w:p w14:paraId="18F6A24B" w14:textId="6DEC9FFA" w:rsidR="006D15C1" w:rsidRDefault="006D15C1" w:rsidP="006D15C1">
      <w:pPr>
        <w:spacing w:after="0" w:line="240" w:lineRule="auto"/>
        <w:rPr>
          <w:rFonts w:ascii="Arial" w:hAnsi="Arial" w:cs="Arial"/>
          <w:sz w:val="24"/>
          <w:szCs w:val="24"/>
        </w:rPr>
        <w:sectPr w:rsidR="006D15C1" w:rsidSect="006D15C1">
          <w:pgSz w:w="16838" w:h="11906" w:orient="landscape"/>
          <w:pgMar w:top="1440" w:right="1440" w:bottom="1440" w:left="1440" w:header="708" w:footer="708" w:gutter="0"/>
          <w:cols w:space="708"/>
          <w:docGrid w:linePitch="360"/>
        </w:sectPr>
      </w:pPr>
    </w:p>
    <w:p w14:paraId="519134C4" w14:textId="79106758" w:rsidR="00856D65" w:rsidRPr="006D15C1" w:rsidRDefault="00856D65" w:rsidP="00074538">
      <w:pPr>
        <w:pStyle w:val="1bodycopy"/>
        <w:jc w:val="both"/>
        <w:rPr>
          <w:rFonts w:cs="Arial"/>
          <w:sz w:val="24"/>
        </w:rPr>
      </w:pPr>
      <w:bookmarkStart w:id="0" w:name="_GoBack"/>
      <w:bookmarkEnd w:id="0"/>
    </w:p>
    <w:sectPr w:rsidR="00856D65" w:rsidRPr="006D15C1" w:rsidSect="006D15C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30549A" w14:textId="77777777" w:rsidR="008F3ADC" w:rsidRDefault="008F3ADC" w:rsidP="006D15C1">
      <w:pPr>
        <w:spacing w:after="0" w:line="240" w:lineRule="auto"/>
      </w:pPr>
      <w:r>
        <w:separator/>
      </w:r>
    </w:p>
  </w:endnote>
  <w:endnote w:type="continuationSeparator" w:id="0">
    <w:p w14:paraId="784450AF" w14:textId="77777777" w:rsidR="008F3ADC" w:rsidRDefault="008F3ADC" w:rsidP="006D1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S Albert Light">
    <w:altName w:val="FS Albert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2855225"/>
      <w:docPartObj>
        <w:docPartGallery w:val="Page Numbers (Bottom of Page)"/>
        <w:docPartUnique/>
      </w:docPartObj>
    </w:sdtPr>
    <w:sdtEndPr>
      <w:rPr>
        <w:noProof/>
      </w:rPr>
    </w:sdtEndPr>
    <w:sdtContent>
      <w:p w14:paraId="0250731C" w14:textId="2BF8F071" w:rsidR="008B6290" w:rsidRDefault="008B6290">
        <w:pPr>
          <w:pStyle w:val="Footer"/>
          <w:jc w:val="right"/>
        </w:pPr>
        <w:r>
          <w:fldChar w:fldCharType="begin"/>
        </w:r>
        <w:r>
          <w:instrText xml:space="preserve"> PAGE   \* MERGEFORMAT </w:instrText>
        </w:r>
        <w:r>
          <w:fldChar w:fldCharType="separate"/>
        </w:r>
        <w:r w:rsidR="000D66D1">
          <w:rPr>
            <w:noProof/>
          </w:rPr>
          <w:t>11</w:t>
        </w:r>
        <w:r>
          <w:rPr>
            <w:noProof/>
          </w:rPr>
          <w:fldChar w:fldCharType="end"/>
        </w:r>
      </w:p>
    </w:sdtContent>
  </w:sdt>
  <w:p w14:paraId="37768CCE" w14:textId="77777777" w:rsidR="008B6290" w:rsidRDefault="008B62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3E2C3C" w14:textId="77777777" w:rsidR="008F3ADC" w:rsidRDefault="008F3ADC" w:rsidP="006D15C1">
      <w:pPr>
        <w:spacing w:after="0" w:line="240" w:lineRule="auto"/>
      </w:pPr>
      <w:r>
        <w:separator/>
      </w:r>
    </w:p>
  </w:footnote>
  <w:footnote w:type="continuationSeparator" w:id="0">
    <w:p w14:paraId="13FFD23B" w14:textId="77777777" w:rsidR="008F3ADC" w:rsidRDefault="008F3ADC" w:rsidP="006D15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47B7"/>
    <w:multiLevelType w:val="hybridMultilevel"/>
    <w:tmpl w:val="D3B44074"/>
    <w:lvl w:ilvl="0" w:tplc="08090001">
      <w:start w:val="1"/>
      <w:numFmt w:val="bullet"/>
      <w:lvlText w:val=""/>
      <w:lvlJc w:val="left"/>
      <w:pPr>
        <w:ind w:left="720" w:hanging="360"/>
      </w:pPr>
      <w:rPr>
        <w:rFonts w:ascii="Symbol" w:hAnsi="Symbol" w:hint="default"/>
      </w:rPr>
    </w:lvl>
    <w:lvl w:ilvl="1" w:tplc="113CA66C">
      <w:numFmt w:val="bullet"/>
      <w:lvlText w:val="•"/>
      <w:lvlJc w:val="left"/>
      <w:pPr>
        <w:ind w:left="1440" w:hanging="360"/>
      </w:pPr>
      <w:rPr>
        <w:rFonts w:ascii="FS Albert Light" w:eastAsiaTheme="minorHAnsi" w:hAnsi="FS Albert Light" w:cs="FS Albert Light" w:hint="default"/>
        <w:sz w:val="3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A63AE"/>
    <w:multiLevelType w:val="hybridMultilevel"/>
    <w:tmpl w:val="62AE1930"/>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1965AA"/>
    <w:multiLevelType w:val="hybridMultilevel"/>
    <w:tmpl w:val="EBB4D85C"/>
    <w:lvl w:ilvl="0" w:tplc="DA60460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63065E"/>
    <w:multiLevelType w:val="hybridMultilevel"/>
    <w:tmpl w:val="09CC41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FA34AD"/>
    <w:multiLevelType w:val="hybridMultilevel"/>
    <w:tmpl w:val="A1F47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7B56CC"/>
    <w:multiLevelType w:val="hybridMultilevel"/>
    <w:tmpl w:val="2FCAE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EB5839"/>
    <w:multiLevelType w:val="hybridMultilevel"/>
    <w:tmpl w:val="3CD64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505E2E"/>
    <w:multiLevelType w:val="hybridMultilevel"/>
    <w:tmpl w:val="573C1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5962F9"/>
    <w:multiLevelType w:val="hybridMultilevel"/>
    <w:tmpl w:val="04E8B2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B971E9"/>
    <w:multiLevelType w:val="hybridMultilevel"/>
    <w:tmpl w:val="9626D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DC09E0"/>
    <w:multiLevelType w:val="hybridMultilevel"/>
    <w:tmpl w:val="982A1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7A63EB"/>
    <w:multiLevelType w:val="hybridMultilevel"/>
    <w:tmpl w:val="E5D26F1C"/>
    <w:lvl w:ilvl="0" w:tplc="F6CA4228">
      <w:start w:val="1"/>
      <w:numFmt w:val="bullet"/>
      <w:pStyle w:val="TSB-PolicyBullets"/>
      <w:lvlText w:val=""/>
      <w:lvlJc w:val="left"/>
      <w:pPr>
        <w:ind w:left="2760" w:hanging="360"/>
      </w:pPr>
      <w:rPr>
        <w:rFonts w:ascii="Symbol" w:hAnsi="Symbol" w:hint="default"/>
        <w:color w:val="000000" w:themeColor="text1"/>
      </w:rPr>
    </w:lvl>
    <w:lvl w:ilvl="1" w:tplc="08090003">
      <w:start w:val="1"/>
      <w:numFmt w:val="bullet"/>
      <w:lvlText w:val="o"/>
      <w:lvlJc w:val="left"/>
      <w:pPr>
        <w:ind w:left="3480" w:hanging="360"/>
      </w:pPr>
      <w:rPr>
        <w:rFonts w:ascii="Courier New" w:hAnsi="Courier New" w:cs="Courier New" w:hint="default"/>
      </w:rPr>
    </w:lvl>
    <w:lvl w:ilvl="2" w:tplc="08090005" w:tentative="1">
      <w:start w:val="1"/>
      <w:numFmt w:val="bullet"/>
      <w:lvlText w:val=""/>
      <w:lvlJc w:val="left"/>
      <w:pPr>
        <w:ind w:left="4200" w:hanging="360"/>
      </w:pPr>
      <w:rPr>
        <w:rFonts w:ascii="Wingdings" w:hAnsi="Wingdings" w:hint="default"/>
      </w:rPr>
    </w:lvl>
    <w:lvl w:ilvl="3" w:tplc="08090001" w:tentative="1">
      <w:start w:val="1"/>
      <w:numFmt w:val="bullet"/>
      <w:lvlText w:val=""/>
      <w:lvlJc w:val="left"/>
      <w:pPr>
        <w:ind w:left="4920" w:hanging="360"/>
      </w:pPr>
      <w:rPr>
        <w:rFonts w:ascii="Symbol" w:hAnsi="Symbol" w:hint="default"/>
      </w:rPr>
    </w:lvl>
    <w:lvl w:ilvl="4" w:tplc="08090003" w:tentative="1">
      <w:start w:val="1"/>
      <w:numFmt w:val="bullet"/>
      <w:lvlText w:val="o"/>
      <w:lvlJc w:val="left"/>
      <w:pPr>
        <w:ind w:left="5640" w:hanging="360"/>
      </w:pPr>
      <w:rPr>
        <w:rFonts w:ascii="Courier New" w:hAnsi="Courier New" w:cs="Courier New" w:hint="default"/>
      </w:rPr>
    </w:lvl>
    <w:lvl w:ilvl="5" w:tplc="08090005" w:tentative="1">
      <w:start w:val="1"/>
      <w:numFmt w:val="bullet"/>
      <w:lvlText w:val=""/>
      <w:lvlJc w:val="left"/>
      <w:pPr>
        <w:ind w:left="6360" w:hanging="360"/>
      </w:pPr>
      <w:rPr>
        <w:rFonts w:ascii="Wingdings" w:hAnsi="Wingdings" w:hint="default"/>
      </w:rPr>
    </w:lvl>
    <w:lvl w:ilvl="6" w:tplc="08090001" w:tentative="1">
      <w:start w:val="1"/>
      <w:numFmt w:val="bullet"/>
      <w:lvlText w:val=""/>
      <w:lvlJc w:val="left"/>
      <w:pPr>
        <w:ind w:left="7080" w:hanging="360"/>
      </w:pPr>
      <w:rPr>
        <w:rFonts w:ascii="Symbol" w:hAnsi="Symbol" w:hint="default"/>
      </w:rPr>
    </w:lvl>
    <w:lvl w:ilvl="7" w:tplc="08090003" w:tentative="1">
      <w:start w:val="1"/>
      <w:numFmt w:val="bullet"/>
      <w:lvlText w:val="o"/>
      <w:lvlJc w:val="left"/>
      <w:pPr>
        <w:ind w:left="7800" w:hanging="360"/>
      </w:pPr>
      <w:rPr>
        <w:rFonts w:ascii="Courier New" w:hAnsi="Courier New" w:cs="Courier New" w:hint="default"/>
      </w:rPr>
    </w:lvl>
    <w:lvl w:ilvl="8" w:tplc="08090005" w:tentative="1">
      <w:start w:val="1"/>
      <w:numFmt w:val="bullet"/>
      <w:lvlText w:val=""/>
      <w:lvlJc w:val="left"/>
      <w:pPr>
        <w:ind w:left="8520" w:hanging="360"/>
      </w:pPr>
      <w:rPr>
        <w:rFonts w:ascii="Wingdings" w:hAnsi="Wingdings" w:hint="default"/>
      </w:rPr>
    </w:lvl>
  </w:abstractNum>
  <w:abstractNum w:abstractNumId="12" w15:restartNumberingAfterBreak="0">
    <w:nsid w:val="5F5513A5"/>
    <w:multiLevelType w:val="hybridMultilevel"/>
    <w:tmpl w:val="267A829C"/>
    <w:lvl w:ilvl="0" w:tplc="5AD8851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12102"/>
    <w:multiLevelType w:val="hybridMultilevel"/>
    <w:tmpl w:val="96D02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5D1234"/>
    <w:multiLevelType w:val="hybridMultilevel"/>
    <w:tmpl w:val="478073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CAE2B38"/>
    <w:multiLevelType w:val="hybridMultilevel"/>
    <w:tmpl w:val="8AB25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FF11EA"/>
    <w:multiLevelType w:val="hybridMultilevel"/>
    <w:tmpl w:val="E3D02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282346"/>
    <w:multiLevelType w:val="hybridMultilevel"/>
    <w:tmpl w:val="EF263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5"/>
  </w:num>
  <w:num w:numId="4">
    <w:abstractNumId w:val="11"/>
  </w:num>
  <w:num w:numId="5">
    <w:abstractNumId w:val="13"/>
  </w:num>
  <w:num w:numId="6">
    <w:abstractNumId w:val="14"/>
  </w:num>
  <w:num w:numId="7">
    <w:abstractNumId w:val="0"/>
  </w:num>
  <w:num w:numId="8">
    <w:abstractNumId w:val="8"/>
  </w:num>
  <w:num w:numId="9">
    <w:abstractNumId w:val="17"/>
  </w:num>
  <w:num w:numId="10">
    <w:abstractNumId w:val="9"/>
  </w:num>
  <w:num w:numId="11">
    <w:abstractNumId w:val="5"/>
  </w:num>
  <w:num w:numId="12">
    <w:abstractNumId w:val="7"/>
  </w:num>
  <w:num w:numId="13">
    <w:abstractNumId w:val="6"/>
  </w:num>
  <w:num w:numId="14">
    <w:abstractNumId w:val="4"/>
  </w:num>
  <w:num w:numId="15">
    <w:abstractNumId w:val="16"/>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BCA"/>
    <w:rsid w:val="00074538"/>
    <w:rsid w:val="000D66D1"/>
    <w:rsid w:val="0011495F"/>
    <w:rsid w:val="00172C75"/>
    <w:rsid w:val="0023490F"/>
    <w:rsid w:val="00234958"/>
    <w:rsid w:val="002965A7"/>
    <w:rsid w:val="002A61AF"/>
    <w:rsid w:val="002F5B94"/>
    <w:rsid w:val="00355605"/>
    <w:rsid w:val="0038466F"/>
    <w:rsid w:val="003A5BAC"/>
    <w:rsid w:val="00414387"/>
    <w:rsid w:val="0043639D"/>
    <w:rsid w:val="00436B6E"/>
    <w:rsid w:val="004C2E2F"/>
    <w:rsid w:val="0051674A"/>
    <w:rsid w:val="005A6BCA"/>
    <w:rsid w:val="005C336A"/>
    <w:rsid w:val="00694433"/>
    <w:rsid w:val="006A39D5"/>
    <w:rsid w:val="006C07E1"/>
    <w:rsid w:val="006C569B"/>
    <w:rsid w:val="006D15C1"/>
    <w:rsid w:val="007517FD"/>
    <w:rsid w:val="007577AA"/>
    <w:rsid w:val="007750B2"/>
    <w:rsid w:val="00856D65"/>
    <w:rsid w:val="008A165A"/>
    <w:rsid w:val="008B6290"/>
    <w:rsid w:val="008C7231"/>
    <w:rsid w:val="008F3ADC"/>
    <w:rsid w:val="0091115E"/>
    <w:rsid w:val="00914A27"/>
    <w:rsid w:val="00950191"/>
    <w:rsid w:val="00A06912"/>
    <w:rsid w:val="00A54786"/>
    <w:rsid w:val="00AB286A"/>
    <w:rsid w:val="00AD4747"/>
    <w:rsid w:val="00B0403F"/>
    <w:rsid w:val="00BA6D28"/>
    <w:rsid w:val="00BF3C24"/>
    <w:rsid w:val="00C354D7"/>
    <w:rsid w:val="00C5216A"/>
    <w:rsid w:val="00C85927"/>
    <w:rsid w:val="00C87DFB"/>
    <w:rsid w:val="00CB4551"/>
    <w:rsid w:val="00CC78D6"/>
    <w:rsid w:val="00CD77A7"/>
    <w:rsid w:val="00CE298F"/>
    <w:rsid w:val="00D62796"/>
    <w:rsid w:val="00D8385A"/>
    <w:rsid w:val="00D85E96"/>
    <w:rsid w:val="00DD5502"/>
    <w:rsid w:val="00DF430A"/>
    <w:rsid w:val="00E46220"/>
    <w:rsid w:val="00E735EA"/>
    <w:rsid w:val="00E93E59"/>
    <w:rsid w:val="00EA2DB9"/>
    <w:rsid w:val="00F11C51"/>
    <w:rsid w:val="00F46315"/>
    <w:rsid w:val="00FF7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2284F"/>
  <w15:chartTrackingRefBased/>
  <w15:docId w15:val="{58D37FF4-E67B-4106-A3FA-34DB20098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A6B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6BCA"/>
    <w:rPr>
      <w:rFonts w:ascii="Segoe UI" w:hAnsi="Segoe UI" w:cs="Segoe UI"/>
      <w:sz w:val="18"/>
      <w:szCs w:val="18"/>
    </w:rPr>
  </w:style>
  <w:style w:type="paragraph" w:customStyle="1" w:styleId="1bodycopy">
    <w:name w:val="1 body copy"/>
    <w:basedOn w:val="Normal"/>
    <w:link w:val="1bodycopyChar"/>
    <w:qFormat/>
    <w:rsid w:val="00F46315"/>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F46315"/>
    <w:rPr>
      <w:rFonts w:ascii="Arial" w:eastAsia="MS Mincho" w:hAnsi="Arial" w:cs="Times New Roman"/>
      <w:sz w:val="20"/>
      <w:szCs w:val="24"/>
      <w:lang w:val="en-US"/>
    </w:rPr>
  </w:style>
  <w:style w:type="table" w:styleId="TableGrid">
    <w:name w:val="Table Grid"/>
    <w:basedOn w:val="TableNormal"/>
    <w:uiPriority w:val="39"/>
    <w:rsid w:val="00F46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Tablecopybulleted">
    <w:name w:val="7 Table copy bulleted"/>
    <w:basedOn w:val="Normal"/>
    <w:qFormat/>
    <w:rsid w:val="00F46315"/>
    <w:pPr>
      <w:numPr>
        <w:numId w:val="2"/>
      </w:numPr>
      <w:spacing w:after="60" w:line="240" w:lineRule="auto"/>
    </w:pPr>
    <w:rPr>
      <w:rFonts w:ascii="Arial" w:eastAsia="MS Mincho" w:hAnsi="Arial" w:cs="Times New Roman"/>
      <w:sz w:val="20"/>
      <w:szCs w:val="24"/>
      <w:lang w:val="en-US"/>
    </w:rPr>
  </w:style>
  <w:style w:type="paragraph" w:customStyle="1" w:styleId="TSB-PolicyBullets">
    <w:name w:val="TSB - Policy Bullets"/>
    <w:basedOn w:val="ListParagraph"/>
    <w:link w:val="TSB-PolicyBulletsChar"/>
    <w:qFormat/>
    <w:rsid w:val="00F46315"/>
    <w:pPr>
      <w:numPr>
        <w:numId w:val="4"/>
      </w:numPr>
      <w:spacing w:before="200" w:after="200" w:line="276" w:lineRule="auto"/>
      <w:ind w:left="1491" w:hanging="357"/>
    </w:pPr>
  </w:style>
  <w:style w:type="character" w:customStyle="1" w:styleId="TSB-PolicyBulletsChar">
    <w:name w:val="TSB - Policy Bullets Char"/>
    <w:basedOn w:val="DefaultParagraphFont"/>
    <w:link w:val="TSB-PolicyBullets"/>
    <w:rsid w:val="00F46315"/>
  </w:style>
  <w:style w:type="paragraph" w:styleId="ListParagraph">
    <w:name w:val="List Paragraph"/>
    <w:basedOn w:val="Normal"/>
    <w:uiPriority w:val="34"/>
    <w:qFormat/>
    <w:rsid w:val="00F46315"/>
    <w:pPr>
      <w:ind w:left="720"/>
      <w:contextualSpacing/>
    </w:pPr>
  </w:style>
  <w:style w:type="paragraph" w:customStyle="1" w:styleId="1bodycopy10pt">
    <w:name w:val="1 body copy 10pt"/>
    <w:basedOn w:val="Normal"/>
    <w:link w:val="1bodycopy10ptChar"/>
    <w:qFormat/>
    <w:rsid w:val="00856D6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856D65"/>
    <w:rPr>
      <w:rFonts w:ascii="Arial" w:eastAsia="MS Mincho" w:hAnsi="Arial" w:cs="Times New Roman"/>
      <w:sz w:val="20"/>
      <w:szCs w:val="24"/>
      <w:lang w:val="en-US"/>
    </w:rPr>
  </w:style>
  <w:style w:type="paragraph" w:customStyle="1" w:styleId="Default">
    <w:name w:val="Default"/>
    <w:rsid w:val="00856D65"/>
    <w:pPr>
      <w:autoSpaceDE w:val="0"/>
      <w:autoSpaceDN w:val="0"/>
      <w:adjustRightInd w:val="0"/>
      <w:spacing w:after="0" w:line="240" w:lineRule="auto"/>
    </w:pPr>
    <w:rPr>
      <w:rFonts w:ascii="FS Albert Light" w:hAnsi="FS Albert Light" w:cs="FS Albert Light"/>
      <w:color w:val="000000"/>
      <w:sz w:val="24"/>
      <w:szCs w:val="24"/>
    </w:rPr>
  </w:style>
  <w:style w:type="paragraph" w:customStyle="1" w:styleId="Pa14">
    <w:name w:val="Pa14"/>
    <w:basedOn w:val="Default"/>
    <w:next w:val="Default"/>
    <w:uiPriority w:val="99"/>
    <w:rsid w:val="00856D65"/>
    <w:pPr>
      <w:spacing w:line="321" w:lineRule="atLeast"/>
    </w:pPr>
    <w:rPr>
      <w:rFonts w:cstheme="minorBidi"/>
      <w:color w:val="auto"/>
    </w:rPr>
  </w:style>
  <w:style w:type="paragraph" w:styleId="Header">
    <w:name w:val="header"/>
    <w:basedOn w:val="Normal"/>
    <w:link w:val="HeaderChar"/>
    <w:uiPriority w:val="99"/>
    <w:unhideWhenUsed/>
    <w:rsid w:val="006D15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5C1"/>
  </w:style>
  <w:style w:type="paragraph" w:styleId="Footer">
    <w:name w:val="footer"/>
    <w:basedOn w:val="Normal"/>
    <w:link w:val="FooterChar"/>
    <w:uiPriority w:val="99"/>
    <w:unhideWhenUsed/>
    <w:rsid w:val="006D15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5C1"/>
  </w:style>
  <w:style w:type="character" w:styleId="Hyperlink">
    <w:name w:val="Hyperlink"/>
    <w:basedOn w:val="DefaultParagraphFont"/>
    <w:uiPriority w:val="99"/>
    <w:unhideWhenUsed/>
    <w:rsid w:val="00D8385A"/>
    <w:rPr>
      <w:color w:val="0563C1" w:themeColor="hyperlink"/>
      <w:u w:val="single"/>
    </w:rPr>
  </w:style>
  <w:style w:type="character" w:styleId="FollowedHyperlink">
    <w:name w:val="FollowedHyperlink"/>
    <w:basedOn w:val="DefaultParagraphFont"/>
    <w:uiPriority w:val="99"/>
    <w:semiHidden/>
    <w:unhideWhenUsed/>
    <w:rsid w:val="00E735EA"/>
    <w:rPr>
      <w:color w:val="954F72" w:themeColor="followedHyperlink"/>
      <w:u w:val="single"/>
    </w:rPr>
  </w:style>
  <w:style w:type="table" w:customStyle="1" w:styleId="TableGrid0">
    <w:name w:val="TableGrid"/>
    <w:rsid w:val="0023495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745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014224/Sexual_violence_and_sexual_harassment_between_children_in_schools_and_colleges.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kwoodjuniorschool.co.uk/pshe-rsh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ce31253-cbdb-4cc4-98e9-74649e5d83e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28F4B32DD36D46B061CBAA6FB44E62" ma:contentTypeVersion="13" ma:contentTypeDescription="Create a new document." ma:contentTypeScope="" ma:versionID="47e0c462cfbbea68ea0cf794aff779c5">
  <xsd:schema xmlns:xsd="http://www.w3.org/2001/XMLSchema" xmlns:xs="http://www.w3.org/2001/XMLSchema" xmlns:p="http://schemas.microsoft.com/office/2006/metadata/properties" xmlns:ns3="7ce31253-cbdb-4cc4-98e9-74649e5d83e6" targetNamespace="http://schemas.microsoft.com/office/2006/metadata/properties" ma:root="true" ma:fieldsID="5f6f2e2cd88bdcd717f726db567e2d99" ns3:_="">
    <xsd:import namespace="7ce31253-cbdb-4cc4-98e9-74649e5d83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e31253-cbdb-4cc4-98e9-74649e5d83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97011-A646-4D94-9EA6-A2D98D200908}">
  <ds:schemaRefs>
    <ds:schemaRef ds:uri="http://schemas.microsoft.com/sharepoint/v3/contenttype/forms"/>
  </ds:schemaRefs>
</ds:datastoreItem>
</file>

<file path=customXml/itemProps2.xml><?xml version="1.0" encoding="utf-8"?>
<ds:datastoreItem xmlns:ds="http://schemas.openxmlformats.org/officeDocument/2006/customXml" ds:itemID="{6D8DDAA7-DE82-4E42-883A-464F9DE2BDF2}">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7ce31253-cbdb-4cc4-98e9-74649e5d83e6"/>
    <ds:schemaRef ds:uri="http://schemas.microsoft.com/office/2006/metadata/propertie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07078578-06F8-4C8E-B1F0-99B3E04C73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e31253-cbdb-4cc4-98e9-74649e5d83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523586-8B12-4D54-B4BB-B2E4AA4D7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3393</Words>
  <Characters>19344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Oakwood Junior School</Company>
  <LinksUpToDate>false</LinksUpToDate>
  <CharactersWithSpaces>22692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Mcdonnell</dc:creator>
  <cp:keywords/>
  <dc:description/>
  <cp:lastModifiedBy>Nicola Fray</cp:lastModifiedBy>
  <cp:revision>3</cp:revision>
  <cp:lastPrinted>2020-06-17T12:29:00Z</cp:lastPrinted>
  <dcterms:created xsi:type="dcterms:W3CDTF">2023-09-27T14:30:00Z</dcterms:created>
  <dcterms:modified xsi:type="dcterms:W3CDTF">2024-01-04T11:54:00Z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0x0101003828F4B32DD36D46B061CBAA6FB44E62</vt:lpwstr>
  </property>
  <property fmtid="{D5CDD505-2E9C-101B-9397-08002B2CF9AE}" pid="3" name="MediaServiceImageTags">
    <vt:lpwstr/>
  </property>
</Properties>
</file>